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586" w:rsidRDefault="00F31FEA" w:rsidP="0009758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31FEA" w:rsidRPr="00CE538F" w:rsidRDefault="00F31FEA" w:rsidP="00097586">
      <w:pPr>
        <w:jc w:val="right"/>
        <w:rPr>
          <w:sz w:val="20"/>
          <w:szCs w:val="20"/>
        </w:rPr>
      </w:pPr>
    </w:p>
    <w:p w:rsidR="00B00086" w:rsidRPr="00F31FEA" w:rsidRDefault="00B00086" w:rsidP="00B00086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31FEA">
        <w:rPr>
          <w:rFonts w:eastAsiaTheme="minorHAnsi"/>
          <w:b/>
          <w:sz w:val="28"/>
          <w:szCs w:val="28"/>
          <w:lang w:eastAsia="en-US"/>
        </w:rPr>
        <w:t xml:space="preserve">Дорожная карта </w:t>
      </w:r>
      <w:r w:rsidR="006604EA">
        <w:rPr>
          <w:rFonts w:eastAsiaTheme="minorHAnsi"/>
          <w:b/>
          <w:sz w:val="28"/>
          <w:szCs w:val="28"/>
          <w:lang w:eastAsia="en-US"/>
        </w:rPr>
        <w:t xml:space="preserve">для муниципальных районов по </w:t>
      </w:r>
      <w:r w:rsidRPr="00F31FEA">
        <w:rPr>
          <w:rFonts w:eastAsiaTheme="minorHAnsi"/>
          <w:b/>
          <w:sz w:val="28"/>
          <w:szCs w:val="28"/>
          <w:lang w:eastAsia="en-US"/>
        </w:rPr>
        <w:t xml:space="preserve">реализации мероприятий в рамках </w:t>
      </w:r>
      <w:r w:rsidR="004A0766">
        <w:rPr>
          <w:rFonts w:eastAsiaTheme="minorHAnsi"/>
          <w:b/>
          <w:sz w:val="28"/>
          <w:szCs w:val="28"/>
          <w:lang w:eastAsia="en-US"/>
        </w:rPr>
        <w:t>регионального</w:t>
      </w:r>
      <w:r w:rsidRPr="00F31FEA">
        <w:rPr>
          <w:rFonts w:eastAsiaTheme="minorHAnsi"/>
          <w:b/>
          <w:sz w:val="28"/>
          <w:szCs w:val="28"/>
          <w:lang w:eastAsia="en-US"/>
        </w:rPr>
        <w:t xml:space="preserve"> проекта «Современная школа» национального проекта «Образование» на 20</w:t>
      </w:r>
      <w:r w:rsidR="00777DF0" w:rsidRPr="00F31FEA">
        <w:rPr>
          <w:rFonts w:eastAsiaTheme="minorHAnsi"/>
          <w:b/>
          <w:sz w:val="28"/>
          <w:szCs w:val="28"/>
          <w:lang w:eastAsia="en-US"/>
        </w:rPr>
        <w:t>21</w:t>
      </w:r>
      <w:r w:rsidR="00F31FEA" w:rsidRPr="00F31FEA">
        <w:rPr>
          <w:rFonts w:eastAsiaTheme="minorHAnsi"/>
          <w:b/>
          <w:sz w:val="28"/>
          <w:szCs w:val="28"/>
          <w:lang w:eastAsia="en-US"/>
        </w:rPr>
        <w:t xml:space="preserve"> год</w:t>
      </w:r>
    </w:p>
    <w:p w:rsidR="00097586" w:rsidRDefault="00097586" w:rsidP="00097586">
      <w:pPr>
        <w:spacing w:line="259" w:lineRule="auto"/>
        <w:jc w:val="center"/>
        <w:rPr>
          <w:rFonts w:eastAsiaTheme="minorHAnsi"/>
          <w:lang w:eastAsia="en-US"/>
        </w:rPr>
      </w:pPr>
    </w:p>
    <w:p w:rsidR="001C4AC3" w:rsidRPr="00097586" w:rsidRDefault="001C4AC3" w:rsidP="00097586">
      <w:pPr>
        <w:spacing w:line="259" w:lineRule="auto"/>
        <w:jc w:val="center"/>
        <w:rPr>
          <w:rFonts w:eastAsiaTheme="minorHAnsi"/>
          <w:lang w:eastAsia="en-US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5098"/>
        <w:gridCol w:w="3232"/>
        <w:gridCol w:w="1814"/>
        <w:gridCol w:w="2156"/>
        <w:gridCol w:w="2125"/>
      </w:tblGrid>
      <w:tr w:rsidR="00097586" w:rsidRPr="00097586" w:rsidTr="009F383D">
        <w:trPr>
          <w:trHeight w:val="562"/>
          <w:tblHeader/>
        </w:trPr>
        <w:tc>
          <w:tcPr>
            <w:tcW w:w="5098" w:type="dxa"/>
          </w:tcPr>
          <w:p w:rsidR="00097586" w:rsidRPr="00097586" w:rsidRDefault="00097586" w:rsidP="0009758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97586">
              <w:rPr>
                <w:rFonts w:eastAsiaTheme="minorHAnsi"/>
                <w:b/>
                <w:lang w:eastAsia="en-US"/>
              </w:rPr>
              <w:t>Обязательства Республики Татарстан</w:t>
            </w:r>
          </w:p>
        </w:tc>
        <w:tc>
          <w:tcPr>
            <w:tcW w:w="3232" w:type="dxa"/>
          </w:tcPr>
          <w:p w:rsidR="00097586" w:rsidRPr="00097586" w:rsidRDefault="00097586" w:rsidP="0009758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97586">
              <w:rPr>
                <w:rFonts w:eastAsiaTheme="minorHAnsi"/>
                <w:b/>
                <w:lang w:eastAsia="en-US"/>
              </w:rPr>
              <w:t>Действия</w:t>
            </w:r>
          </w:p>
        </w:tc>
        <w:tc>
          <w:tcPr>
            <w:tcW w:w="1814" w:type="dxa"/>
          </w:tcPr>
          <w:p w:rsidR="00097586" w:rsidRPr="00097586" w:rsidRDefault="00097586" w:rsidP="0009758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97586">
              <w:rPr>
                <w:rFonts w:eastAsiaTheme="minorHAnsi"/>
                <w:b/>
                <w:lang w:eastAsia="en-US"/>
              </w:rPr>
              <w:t>Сроки</w:t>
            </w:r>
          </w:p>
        </w:tc>
        <w:tc>
          <w:tcPr>
            <w:tcW w:w="2156" w:type="dxa"/>
          </w:tcPr>
          <w:p w:rsidR="00097586" w:rsidRPr="00097586" w:rsidRDefault="00097586" w:rsidP="0009758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97586">
              <w:rPr>
                <w:rFonts w:eastAsiaTheme="minorHAnsi"/>
                <w:b/>
                <w:lang w:eastAsia="en-US"/>
              </w:rPr>
              <w:t>Ответственные</w:t>
            </w:r>
          </w:p>
        </w:tc>
        <w:tc>
          <w:tcPr>
            <w:tcW w:w="2125" w:type="dxa"/>
          </w:tcPr>
          <w:p w:rsidR="00097586" w:rsidRPr="00097586" w:rsidRDefault="0039764C" w:rsidP="00097586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Отметка об исполнении </w:t>
            </w:r>
          </w:p>
        </w:tc>
      </w:tr>
      <w:tr w:rsidR="00097586" w:rsidRPr="00097586" w:rsidTr="005F3C56">
        <w:trPr>
          <w:trHeight w:val="562"/>
        </w:trPr>
        <w:tc>
          <w:tcPr>
            <w:tcW w:w="14425" w:type="dxa"/>
            <w:gridSpan w:val="5"/>
          </w:tcPr>
          <w:p w:rsidR="00F31FEA" w:rsidRDefault="009A1D42" w:rsidP="00F31FEA">
            <w:pPr>
              <w:pStyle w:val="ab"/>
              <w:numPr>
                <w:ilvl w:val="0"/>
                <w:numId w:val="5"/>
              </w:numPr>
              <w:ind w:left="0" w:firstLine="426"/>
              <w:jc w:val="center"/>
              <w:rPr>
                <w:rFonts w:eastAsiaTheme="minorHAnsi"/>
                <w:b/>
                <w:lang w:eastAsia="en-US"/>
              </w:rPr>
            </w:pPr>
            <w:r w:rsidRPr="00CE7010">
              <w:rPr>
                <w:rFonts w:eastAsiaTheme="minorHAnsi"/>
                <w:b/>
                <w:lang w:eastAsia="en-US"/>
              </w:rPr>
              <w:t>Создание и функционирование в общеобразовательных организациях Республики Татарстан, рас</w:t>
            </w:r>
            <w:r w:rsidR="00777DF0" w:rsidRPr="00CE7010">
              <w:rPr>
                <w:rFonts w:eastAsiaTheme="minorHAnsi"/>
                <w:b/>
                <w:lang w:eastAsia="en-US"/>
              </w:rPr>
              <w:t xml:space="preserve">положенных в сельской местности </w:t>
            </w:r>
            <w:r w:rsidRPr="00CE7010">
              <w:rPr>
                <w:rFonts w:eastAsiaTheme="minorHAnsi"/>
                <w:b/>
                <w:lang w:eastAsia="en-US"/>
              </w:rPr>
              <w:t>и малых городах, центров образования естественно-научной и технологической направленностей</w:t>
            </w:r>
            <w:r w:rsidR="00097586" w:rsidRPr="00CE7010">
              <w:rPr>
                <w:rFonts w:eastAsiaTheme="minorHAnsi"/>
                <w:b/>
                <w:lang w:eastAsia="en-US"/>
              </w:rPr>
              <w:t xml:space="preserve"> </w:t>
            </w:r>
            <w:r w:rsidRPr="00CE7010">
              <w:rPr>
                <w:rFonts w:eastAsiaTheme="minorHAnsi"/>
                <w:b/>
                <w:lang w:eastAsia="en-US"/>
              </w:rPr>
              <w:t>«Точка роста»</w:t>
            </w:r>
          </w:p>
          <w:p w:rsidR="00CE7010" w:rsidRPr="002B66F6" w:rsidRDefault="00CE7010" w:rsidP="002B66F6">
            <w:pPr>
              <w:pStyle w:val="ab"/>
              <w:ind w:left="426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727C5A" w:rsidRPr="00097586" w:rsidTr="009F383D">
        <w:tc>
          <w:tcPr>
            <w:tcW w:w="5098" w:type="dxa"/>
          </w:tcPr>
          <w:p w:rsidR="00727C5A" w:rsidRPr="000D148F" w:rsidRDefault="00727C5A" w:rsidP="000D148F">
            <w:pPr>
              <w:pStyle w:val="ab"/>
              <w:numPr>
                <w:ilvl w:val="0"/>
                <w:numId w:val="8"/>
              </w:numPr>
              <w:ind w:left="0" w:firstLine="0"/>
              <w:jc w:val="both"/>
              <w:rPr>
                <w:rFonts w:eastAsiaTheme="minorHAnsi"/>
                <w:lang w:eastAsia="en-US"/>
              </w:rPr>
            </w:pPr>
            <w:r w:rsidRPr="000D148F">
              <w:rPr>
                <w:rFonts w:eastAsiaTheme="minorHAnsi"/>
                <w:lang w:eastAsia="en-US"/>
              </w:rPr>
              <w:t>Приемка, установка, наладка оборудования</w:t>
            </w:r>
          </w:p>
        </w:tc>
        <w:tc>
          <w:tcPr>
            <w:tcW w:w="3232" w:type="dxa"/>
          </w:tcPr>
          <w:p w:rsidR="00727C5A" w:rsidRPr="001C4AC3" w:rsidRDefault="001C4AC3" w:rsidP="00727C5A">
            <w:pPr>
              <w:rPr>
                <w:rFonts w:eastAsiaTheme="minorHAnsi"/>
                <w:lang w:eastAsia="en-US"/>
              </w:rPr>
            </w:pPr>
            <w:r w:rsidRPr="001C4AC3">
              <w:rPr>
                <w:rFonts w:eastAsiaTheme="minorHAnsi"/>
                <w:lang w:eastAsia="en-US"/>
              </w:rPr>
              <w:t>П</w:t>
            </w:r>
            <w:r w:rsidR="00727C5A" w:rsidRPr="001C4AC3">
              <w:rPr>
                <w:rFonts w:eastAsiaTheme="minorHAnsi"/>
                <w:lang w:eastAsia="en-US"/>
              </w:rPr>
              <w:t>одготовка актов приемки работ, товарных накладных и т.д.</w:t>
            </w:r>
          </w:p>
        </w:tc>
        <w:tc>
          <w:tcPr>
            <w:tcW w:w="1814" w:type="dxa"/>
          </w:tcPr>
          <w:p w:rsidR="00727C5A" w:rsidRPr="001C4AC3" w:rsidRDefault="00727C5A" w:rsidP="00727C5A">
            <w:pPr>
              <w:rPr>
                <w:rFonts w:eastAsiaTheme="minorHAnsi"/>
                <w:lang w:eastAsia="en-US"/>
              </w:rPr>
            </w:pPr>
            <w:r w:rsidRPr="001C4AC3">
              <w:rPr>
                <w:rFonts w:eastAsiaTheme="minorHAnsi"/>
                <w:lang w:eastAsia="en-US"/>
              </w:rPr>
              <w:t>До 26.07.2021</w:t>
            </w:r>
          </w:p>
        </w:tc>
        <w:tc>
          <w:tcPr>
            <w:tcW w:w="2156" w:type="dxa"/>
          </w:tcPr>
          <w:p w:rsidR="00727C5A" w:rsidRDefault="00727C5A" w:rsidP="00727C5A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2125" w:type="dxa"/>
          </w:tcPr>
          <w:p w:rsidR="00727C5A" w:rsidRPr="00097586" w:rsidRDefault="00727C5A" w:rsidP="00727C5A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0D148F" w:rsidRPr="00097586" w:rsidTr="007A5177">
        <w:tc>
          <w:tcPr>
            <w:tcW w:w="5098" w:type="dxa"/>
            <w:vMerge w:val="restart"/>
            <w:shd w:val="clear" w:color="auto" w:fill="auto"/>
          </w:tcPr>
          <w:p w:rsidR="000D148F" w:rsidRDefault="000D148F" w:rsidP="000D148F">
            <w:pPr>
              <w:jc w:val="both"/>
            </w:pPr>
            <w:r>
              <w:t>2. Приведение площадок образовательных организаций в соответствие с фирменным стилем Центров, согласно методическим рекомендациям. Ремонт функциональных зон</w:t>
            </w:r>
          </w:p>
        </w:tc>
        <w:tc>
          <w:tcPr>
            <w:tcW w:w="3232" w:type="dxa"/>
            <w:shd w:val="clear" w:color="auto" w:fill="auto"/>
          </w:tcPr>
          <w:p w:rsidR="000D148F" w:rsidRDefault="000D148F" w:rsidP="000D148F">
            <w:pPr>
              <w:jc w:val="both"/>
            </w:pPr>
            <w:r>
              <w:t xml:space="preserve">Обеспечение соблюдения требований </w:t>
            </w:r>
            <w:proofErr w:type="spellStart"/>
            <w:r>
              <w:t>брендбука</w:t>
            </w:r>
            <w:proofErr w:type="spellEnd"/>
            <w:r>
              <w:t xml:space="preserve"> и методических рекомендаций по фирменному стилю и зонированию п</w:t>
            </w:r>
            <w:r w:rsidRPr="00BE3081">
              <w:t xml:space="preserve">ри </w:t>
            </w:r>
            <w:proofErr w:type="spellStart"/>
            <w:r w:rsidRPr="00BE3081">
              <w:t>выполне</w:t>
            </w:r>
            <w:r>
              <w:t>-</w:t>
            </w:r>
            <w:r w:rsidRPr="00BE3081">
              <w:t>нии</w:t>
            </w:r>
            <w:proofErr w:type="spellEnd"/>
            <w:r w:rsidRPr="00BE3081">
              <w:t xml:space="preserve"> строительно-монтажных работ</w:t>
            </w:r>
            <w:r>
              <w:t>; создание условий для осуществления строительно-монтажных работ</w:t>
            </w:r>
          </w:p>
        </w:tc>
        <w:tc>
          <w:tcPr>
            <w:tcW w:w="1814" w:type="dxa"/>
            <w:shd w:val="clear" w:color="auto" w:fill="auto"/>
          </w:tcPr>
          <w:p w:rsidR="000D148F" w:rsidRDefault="000D148F" w:rsidP="000D148F">
            <w:pPr>
              <w:ind w:right="-141"/>
            </w:pPr>
            <w:r w:rsidRPr="00BE3081">
              <w:t>До 01.08.2021</w:t>
            </w:r>
          </w:p>
          <w:p w:rsidR="000D148F" w:rsidRDefault="000D148F" w:rsidP="000D148F">
            <w:pPr>
              <w:ind w:right="-141"/>
            </w:pPr>
          </w:p>
        </w:tc>
        <w:tc>
          <w:tcPr>
            <w:tcW w:w="2156" w:type="dxa"/>
            <w:shd w:val="clear" w:color="auto" w:fill="auto"/>
          </w:tcPr>
          <w:p w:rsidR="000D148F" w:rsidRDefault="000D148F" w:rsidP="000D148F">
            <w:pPr>
              <w:jc w:val="both"/>
            </w:pPr>
            <w:r w:rsidRPr="00BE3081">
              <w:t>Исполнительные комитеты муниципальных образований РТ</w:t>
            </w:r>
            <w:r>
              <w:t>;</w:t>
            </w:r>
          </w:p>
          <w:p w:rsidR="000D148F" w:rsidRDefault="000D148F" w:rsidP="000D148F">
            <w:pPr>
              <w:jc w:val="both"/>
            </w:pPr>
            <w:r>
              <w:t>директора ОО</w:t>
            </w:r>
          </w:p>
        </w:tc>
        <w:tc>
          <w:tcPr>
            <w:tcW w:w="2125" w:type="dxa"/>
          </w:tcPr>
          <w:p w:rsidR="000D148F" w:rsidRPr="00097586" w:rsidRDefault="000D148F" w:rsidP="000D148F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0D148F" w:rsidRPr="00097586" w:rsidTr="007A5177">
        <w:tc>
          <w:tcPr>
            <w:tcW w:w="5098" w:type="dxa"/>
            <w:vMerge/>
            <w:shd w:val="clear" w:color="auto" w:fill="auto"/>
          </w:tcPr>
          <w:p w:rsidR="000D148F" w:rsidRDefault="000D148F" w:rsidP="000D148F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0D148F" w:rsidRDefault="000D148F" w:rsidP="000D148F">
            <w:pPr>
              <w:jc w:val="both"/>
            </w:pPr>
            <w:proofErr w:type="spellStart"/>
            <w:r>
              <w:t>Фотомониторинг</w:t>
            </w:r>
            <w:proofErr w:type="spellEnd"/>
            <w:r>
              <w:t xml:space="preserve"> хода работ</w:t>
            </w:r>
          </w:p>
          <w:p w:rsidR="000D148F" w:rsidRDefault="000D148F" w:rsidP="000D148F">
            <w:pPr>
              <w:jc w:val="both"/>
            </w:pPr>
          </w:p>
        </w:tc>
        <w:tc>
          <w:tcPr>
            <w:tcW w:w="1814" w:type="dxa"/>
            <w:shd w:val="clear" w:color="auto" w:fill="auto"/>
          </w:tcPr>
          <w:p w:rsidR="000D148F" w:rsidRDefault="000D148F" w:rsidP="000D148F">
            <w:pPr>
              <w:ind w:right="-141"/>
            </w:pPr>
            <w:r>
              <w:t>В сроки</w:t>
            </w:r>
            <w:r w:rsidR="001C4AC3">
              <w:t>,</w:t>
            </w:r>
            <w:r>
              <w:t xml:space="preserve"> определяемые МОиН РТ</w:t>
            </w:r>
          </w:p>
        </w:tc>
        <w:tc>
          <w:tcPr>
            <w:tcW w:w="2156" w:type="dxa"/>
            <w:shd w:val="clear" w:color="auto" w:fill="auto"/>
          </w:tcPr>
          <w:p w:rsidR="000D148F" w:rsidRDefault="000D148F" w:rsidP="000D148F">
            <w:pPr>
              <w:jc w:val="both"/>
            </w:pPr>
            <w:r>
              <w:t>Директора ОО</w:t>
            </w:r>
          </w:p>
        </w:tc>
        <w:tc>
          <w:tcPr>
            <w:tcW w:w="2125" w:type="dxa"/>
          </w:tcPr>
          <w:p w:rsidR="000D148F" w:rsidRPr="00097586" w:rsidRDefault="000D148F" w:rsidP="000D148F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DD1A65">
        <w:tc>
          <w:tcPr>
            <w:tcW w:w="5098" w:type="dxa"/>
            <w:vMerge/>
            <w:shd w:val="clear" w:color="auto" w:fill="auto"/>
          </w:tcPr>
          <w:p w:rsidR="0042356E" w:rsidRDefault="0042356E" w:rsidP="0042356E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2356E" w:rsidRPr="0013371B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BE3081">
              <w:rPr>
                <w:rFonts w:eastAsiaTheme="minorHAnsi"/>
                <w:lang w:eastAsia="en-US"/>
              </w:rPr>
              <w:t xml:space="preserve">Приведение площадок </w:t>
            </w:r>
            <w:proofErr w:type="spellStart"/>
            <w:r w:rsidRPr="00BE3081">
              <w:rPr>
                <w:rFonts w:eastAsiaTheme="minorHAnsi"/>
                <w:lang w:eastAsia="en-US"/>
              </w:rPr>
              <w:t>обра</w:t>
            </w:r>
            <w:r>
              <w:rPr>
                <w:rFonts w:eastAsiaTheme="minorHAnsi"/>
                <w:lang w:eastAsia="en-US"/>
              </w:rPr>
              <w:t>-</w:t>
            </w:r>
            <w:r w:rsidRPr="00BE3081">
              <w:rPr>
                <w:rFonts w:eastAsiaTheme="minorHAnsi"/>
                <w:lang w:eastAsia="en-US"/>
              </w:rPr>
              <w:t>зовательных</w:t>
            </w:r>
            <w:proofErr w:type="spellEnd"/>
            <w:r w:rsidRPr="00BE3081">
              <w:rPr>
                <w:rFonts w:eastAsiaTheme="minorHAnsi"/>
                <w:lang w:eastAsia="en-US"/>
              </w:rPr>
              <w:t xml:space="preserve"> организаций в соответствие с фирменным стилем Центров</w:t>
            </w:r>
          </w:p>
        </w:tc>
        <w:tc>
          <w:tcPr>
            <w:tcW w:w="1814" w:type="dxa"/>
            <w:shd w:val="clear" w:color="auto" w:fill="auto"/>
          </w:tcPr>
          <w:p w:rsidR="0042356E" w:rsidRPr="0013371B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20.08.2021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BE3081">
              <w:rPr>
                <w:rFonts w:eastAsiaTheme="minorHAnsi"/>
                <w:lang w:eastAsia="en-US"/>
              </w:rPr>
              <w:t>Исполнительные комитеты муниципальных образований РТ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7A5177">
        <w:tc>
          <w:tcPr>
            <w:tcW w:w="5098" w:type="dxa"/>
            <w:vMerge/>
            <w:shd w:val="clear" w:color="auto" w:fill="auto"/>
          </w:tcPr>
          <w:p w:rsidR="0042356E" w:rsidRDefault="0042356E" w:rsidP="0042356E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 xml:space="preserve">Предоставление скана акта приемки выполненных работ </w:t>
            </w:r>
            <w:r>
              <w:lastRenderedPageBreak/>
              <w:t xml:space="preserve">в МОиН РТ (отдел </w:t>
            </w:r>
            <w:proofErr w:type="spellStart"/>
            <w:r>
              <w:t>техниче-ского</w:t>
            </w:r>
            <w:proofErr w:type="spellEnd"/>
            <w:r>
              <w:t xml:space="preserve"> надзора за капиталь-</w:t>
            </w:r>
            <w:proofErr w:type="spellStart"/>
            <w:r>
              <w:t>ным</w:t>
            </w:r>
            <w:proofErr w:type="spellEnd"/>
            <w:r>
              <w:t xml:space="preserve"> строительством и ремонтом объектов </w:t>
            </w:r>
            <w:proofErr w:type="spellStart"/>
            <w:r>
              <w:t>образо-вания</w:t>
            </w:r>
            <w:proofErr w:type="spellEnd"/>
            <w:r>
              <w:t>)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ind w:right="-141"/>
            </w:pPr>
            <w:r>
              <w:lastRenderedPageBreak/>
              <w:t>До 31.08.2021</w:t>
            </w:r>
          </w:p>
        </w:tc>
        <w:tc>
          <w:tcPr>
            <w:tcW w:w="2156" w:type="dxa"/>
            <w:shd w:val="clear" w:color="auto" w:fill="auto"/>
          </w:tcPr>
          <w:p w:rsidR="0042356E" w:rsidRDefault="0042356E" w:rsidP="0042356E">
            <w:pPr>
              <w:jc w:val="both"/>
            </w:pPr>
            <w:r w:rsidRPr="00BE3081"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c>
          <w:tcPr>
            <w:tcW w:w="5098" w:type="dxa"/>
          </w:tcPr>
          <w:p w:rsidR="0042356E" w:rsidRPr="00E03343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3. </w:t>
            </w:r>
            <w:r w:rsidRPr="00E03343">
              <w:rPr>
                <w:rFonts w:eastAsiaTheme="minorHAnsi"/>
                <w:lang w:eastAsia="en-US"/>
              </w:rPr>
              <w:t>Размещение в специально созданном разделе «Центр «Точка роста» официального сайта общеобразовательной организации (далее – ОО) в информационно-телекоммуникационной сети «Интернет» информации о создании и функционировании Центра «Точка роста», в том числе:</w:t>
            </w:r>
          </w:p>
          <w:p w:rsidR="0042356E" w:rsidRPr="00E03343" w:rsidRDefault="0042356E" w:rsidP="0042356E">
            <w:pPr>
              <w:ind w:firstLine="284"/>
              <w:jc w:val="both"/>
              <w:rPr>
                <w:rFonts w:eastAsiaTheme="minorHAnsi"/>
                <w:lang w:eastAsia="en-US"/>
              </w:rPr>
            </w:pPr>
            <w:r w:rsidRPr="00E03343">
              <w:rPr>
                <w:rFonts w:eastAsiaTheme="minorHAnsi"/>
                <w:lang w:eastAsia="en-US"/>
              </w:rPr>
              <w:t>- информация о национальном проекте «Образование», в том числе логотип, адрес сайта и официальная символика Министерства просвещения РФ;</w:t>
            </w:r>
          </w:p>
          <w:p w:rsidR="0042356E" w:rsidRPr="00E03343" w:rsidRDefault="0042356E" w:rsidP="0042356E">
            <w:pPr>
              <w:ind w:firstLine="284"/>
              <w:jc w:val="both"/>
              <w:rPr>
                <w:rFonts w:eastAsiaTheme="minorHAnsi"/>
                <w:lang w:eastAsia="en-US"/>
              </w:rPr>
            </w:pPr>
            <w:r w:rsidRPr="00E03343">
              <w:rPr>
                <w:rFonts w:eastAsiaTheme="minorHAnsi"/>
                <w:lang w:eastAsia="en-US"/>
              </w:rPr>
              <w:t>- информации об образовательных программах;</w:t>
            </w:r>
          </w:p>
          <w:p w:rsidR="0042356E" w:rsidRPr="00E03343" w:rsidRDefault="0042356E" w:rsidP="0042356E">
            <w:pPr>
              <w:ind w:firstLine="284"/>
              <w:jc w:val="both"/>
              <w:rPr>
                <w:rFonts w:eastAsiaTheme="minorHAnsi"/>
                <w:lang w:eastAsia="en-US"/>
              </w:rPr>
            </w:pPr>
            <w:r w:rsidRPr="00E03343">
              <w:rPr>
                <w:rFonts w:eastAsiaTheme="minorHAnsi"/>
                <w:lang w:eastAsia="en-US"/>
              </w:rPr>
              <w:t>- оборудовании Центра «Точка роста»;</w:t>
            </w:r>
          </w:p>
          <w:p w:rsidR="0042356E" w:rsidRDefault="0042356E" w:rsidP="0042356E">
            <w:pPr>
              <w:ind w:firstLine="284"/>
              <w:jc w:val="both"/>
              <w:rPr>
                <w:rFonts w:eastAsiaTheme="minorHAnsi"/>
                <w:lang w:eastAsia="en-US"/>
              </w:rPr>
            </w:pPr>
            <w:r w:rsidRPr="00E03343">
              <w:rPr>
                <w:rFonts w:eastAsiaTheme="minorHAnsi"/>
                <w:lang w:eastAsia="en-US"/>
              </w:rPr>
              <w:t xml:space="preserve">- планируемом режиме занятий </w:t>
            </w:r>
            <w:r>
              <w:rPr>
                <w:rFonts w:eastAsiaTheme="minorHAnsi"/>
                <w:lang w:eastAsia="en-US"/>
              </w:rPr>
              <w:t>обучающихся.</w:t>
            </w:r>
          </w:p>
        </w:tc>
        <w:tc>
          <w:tcPr>
            <w:tcW w:w="3232" w:type="dxa"/>
          </w:tcPr>
          <w:p w:rsidR="0042356E" w:rsidRPr="0011035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Создание раздела «Центра «Точка роста» на официальном сайте ОО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25.08.2021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4. Организация образовательной деятельности по программам естественно-научной и технологической направленностей. 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560B24">
              <w:rPr>
                <w:rFonts w:eastAsiaTheme="minorHAnsi"/>
                <w:lang w:eastAsia="en-US"/>
              </w:rPr>
              <w:t>Организация образовательной деятельности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течении учебного года</w:t>
            </w:r>
          </w:p>
        </w:tc>
        <w:tc>
          <w:tcPr>
            <w:tcW w:w="2156" w:type="dxa"/>
          </w:tcPr>
          <w:p w:rsidR="0042356E" w:rsidRPr="00FD3CDB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BE3081"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4.1. Обеспечение освоения обучающимися учебных предметов «Физика», «Химия», «Биология» с использованием приобретаемого оборудования, расходных материалов, средств обучения и воспитания. 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Разработка рабочих программ 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25.08.2021</w:t>
            </w:r>
          </w:p>
        </w:tc>
        <w:tc>
          <w:tcPr>
            <w:tcW w:w="2156" w:type="dxa"/>
          </w:tcPr>
          <w:p w:rsidR="0042356E" w:rsidRDefault="0042356E" w:rsidP="0042356E">
            <w:r w:rsidRPr="00F62910"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BE3081"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4.2. Организация внеурочной деятельности обучающихся ориентированной на </w:t>
            </w:r>
            <w:r>
              <w:rPr>
                <w:rFonts w:eastAsiaTheme="minorHAnsi"/>
                <w:lang w:eastAsia="en-US"/>
              </w:rPr>
              <w:lastRenderedPageBreak/>
              <w:t xml:space="preserve">поддержание естественнонаучной и технологической направленностей </w:t>
            </w:r>
            <w:proofErr w:type="spellStart"/>
            <w:r>
              <w:rPr>
                <w:rFonts w:eastAsiaTheme="minorHAnsi"/>
                <w:lang w:eastAsia="en-US"/>
              </w:rPr>
              <w:t>образова</w:t>
            </w:r>
            <w:proofErr w:type="spellEnd"/>
            <w:r>
              <w:rPr>
                <w:rFonts w:eastAsiaTheme="minorHAnsi"/>
                <w:lang w:eastAsia="en-US"/>
              </w:rPr>
              <w:t>-тельных программ (объем программ должен составлять не менее 20% от общего объема внеурочной деятельности).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A40115">
              <w:rPr>
                <w:rFonts w:eastAsiaTheme="minorHAnsi"/>
                <w:lang w:eastAsia="en-US"/>
              </w:rPr>
              <w:lastRenderedPageBreak/>
              <w:t>Разработка рабочих программ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25.08.2021</w:t>
            </w:r>
          </w:p>
        </w:tc>
        <w:tc>
          <w:tcPr>
            <w:tcW w:w="2156" w:type="dxa"/>
          </w:tcPr>
          <w:p w:rsidR="0042356E" w:rsidRDefault="0042356E" w:rsidP="0042356E">
            <w:r w:rsidRPr="00F62910"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5. </w:t>
            </w:r>
            <w:r w:rsidRPr="009F383D">
              <w:rPr>
                <w:rFonts w:eastAsiaTheme="minorHAnsi"/>
                <w:lang w:eastAsia="en-US"/>
              </w:rPr>
              <w:t>Обеспечен</w:t>
            </w:r>
            <w:r>
              <w:rPr>
                <w:rFonts w:eastAsiaTheme="minorHAnsi"/>
                <w:lang w:eastAsia="en-US"/>
              </w:rPr>
              <w:t>ие</w:t>
            </w:r>
            <w:r w:rsidRPr="009F383D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100 % участия </w:t>
            </w:r>
            <w:r w:rsidRPr="009F383D">
              <w:rPr>
                <w:rFonts w:eastAsiaTheme="minorHAnsi"/>
                <w:lang w:eastAsia="en-US"/>
              </w:rPr>
              <w:t>педагогов и сотрудников Центров в курсах повышения квалификации, программах переподготовки кадров, проводимых проектным офисом национального проекта «Образование» в дистанционном и очном форматах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Направление списка участников в МОиН РТ (о</w:t>
            </w:r>
            <w:r w:rsidRPr="005070DF">
              <w:rPr>
                <w:rFonts w:eastAsiaTheme="minorHAnsi"/>
                <w:lang w:eastAsia="en-US"/>
              </w:rPr>
              <w:t>тдел развития дополнительного образования</w:t>
            </w:r>
            <w:r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 w:rsidRPr="009F383D">
              <w:rPr>
                <w:rFonts w:eastAsiaTheme="minorHAnsi"/>
                <w:lang w:eastAsia="en-US"/>
              </w:rPr>
              <w:t xml:space="preserve">Согласно отдельному графику </w:t>
            </w:r>
          </w:p>
        </w:tc>
        <w:tc>
          <w:tcPr>
            <w:tcW w:w="2156" w:type="dxa"/>
          </w:tcPr>
          <w:p w:rsidR="0042356E" w:rsidRDefault="0042356E" w:rsidP="0042356E">
            <w:r w:rsidRPr="00F62910">
              <w:t>Директора ОО</w:t>
            </w:r>
          </w:p>
        </w:tc>
        <w:tc>
          <w:tcPr>
            <w:tcW w:w="2125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6. Организация и участие в региональных и межрегиональных конференциях, фестивалях, форумах по обмену опытом работы на </w:t>
            </w:r>
            <w:proofErr w:type="spellStart"/>
            <w:r>
              <w:rPr>
                <w:rFonts w:eastAsiaTheme="minorHAnsi"/>
                <w:lang w:eastAsia="en-US"/>
              </w:rPr>
              <w:t>высокооснащенных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ученико</w:t>
            </w:r>
            <w:proofErr w:type="spellEnd"/>
            <w:r>
              <w:rPr>
                <w:rFonts w:eastAsiaTheme="minorHAnsi"/>
                <w:lang w:eastAsia="en-US"/>
              </w:rPr>
              <w:t>-местах, в том числе по реализации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«Технология», а также программ дополнительного образования естественно-научной и технической направленностей.</w:t>
            </w:r>
          </w:p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32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0D148F">
              <w:rPr>
                <w:rFonts w:eastAsiaTheme="minorHAnsi"/>
                <w:lang w:eastAsia="en-US"/>
              </w:rPr>
              <w:t>Организация и участие в региональных и межрегиональных конференциях, фестивалях, форумах по обмену опытом работы</w:t>
            </w:r>
          </w:p>
        </w:tc>
        <w:tc>
          <w:tcPr>
            <w:tcW w:w="1814" w:type="dxa"/>
          </w:tcPr>
          <w:p w:rsidR="0042356E" w:rsidRPr="009F383D" w:rsidRDefault="0042356E" w:rsidP="0042356E">
            <w:pPr>
              <w:rPr>
                <w:rFonts w:eastAsiaTheme="minorHAnsi"/>
                <w:lang w:eastAsia="en-US"/>
              </w:rPr>
            </w:pPr>
            <w:r w:rsidRPr="003B130A">
              <w:rPr>
                <w:rFonts w:eastAsiaTheme="minorHAnsi"/>
                <w:lang w:eastAsia="en-US"/>
              </w:rPr>
              <w:t>Согласно отдельному графику</w:t>
            </w:r>
          </w:p>
        </w:tc>
        <w:tc>
          <w:tcPr>
            <w:tcW w:w="2156" w:type="dxa"/>
          </w:tcPr>
          <w:p w:rsidR="0042356E" w:rsidRDefault="0042356E" w:rsidP="0042356E">
            <w:r w:rsidRPr="00F62910">
              <w:t>Директора ОО</w:t>
            </w:r>
          </w:p>
        </w:tc>
        <w:tc>
          <w:tcPr>
            <w:tcW w:w="2125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6B09D5">
        <w:tc>
          <w:tcPr>
            <w:tcW w:w="5098" w:type="dxa"/>
            <w:shd w:val="clear" w:color="auto" w:fill="auto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7. </w:t>
            </w:r>
            <w:r w:rsidRPr="00B96030">
              <w:rPr>
                <w:rFonts w:eastAsiaTheme="minorHAnsi"/>
                <w:lang w:eastAsia="en-US"/>
              </w:rPr>
              <w:t>Начало работы Центров «Точка роста»</w:t>
            </w:r>
          </w:p>
        </w:tc>
        <w:tc>
          <w:tcPr>
            <w:tcW w:w="3232" w:type="dxa"/>
            <w:shd w:val="clear" w:color="auto" w:fill="auto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B96030">
              <w:rPr>
                <w:rFonts w:eastAsiaTheme="minorHAnsi"/>
                <w:lang w:eastAsia="en-US"/>
              </w:rPr>
              <w:t>Информационное освещение в СМИ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01.09.2021</w:t>
            </w:r>
          </w:p>
        </w:tc>
        <w:tc>
          <w:tcPr>
            <w:tcW w:w="2156" w:type="dxa"/>
            <w:shd w:val="clear" w:color="auto" w:fill="auto"/>
          </w:tcPr>
          <w:p w:rsidR="0042356E" w:rsidRPr="003B130A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3B130A">
              <w:rPr>
                <w:rFonts w:eastAsiaTheme="minorHAnsi"/>
                <w:lang w:eastAsia="en-US"/>
              </w:rPr>
              <w:t>Исполнительные комитеты муниципальных образований РТ;</w:t>
            </w:r>
          </w:p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3B130A"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2125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8. Обеспечение информационного </w:t>
            </w:r>
            <w:proofErr w:type="spellStart"/>
            <w:r>
              <w:rPr>
                <w:rFonts w:eastAsiaTheme="minorHAnsi"/>
                <w:lang w:eastAsia="en-US"/>
              </w:rPr>
              <w:t>сопровожде-ния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мероприятий, в том числе в средствах массовой информации, социальных сетях, на сайтах образовательных организаций, с использованием фирменной символики национального </w:t>
            </w:r>
            <w:r w:rsidRPr="009F383D">
              <w:rPr>
                <w:rFonts w:eastAsiaTheme="minorHAnsi"/>
                <w:lang w:eastAsia="en-US"/>
              </w:rPr>
              <w:t>проекта «Образование»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1C4AC3">
              <w:t>Обеспечение информационного сопровождения мероприятий</w:t>
            </w:r>
          </w:p>
        </w:tc>
        <w:tc>
          <w:tcPr>
            <w:tcW w:w="1814" w:type="dxa"/>
          </w:tcPr>
          <w:p w:rsidR="0042356E" w:rsidRPr="009F383D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10.02.2021-31.12.2021</w:t>
            </w:r>
          </w:p>
        </w:tc>
        <w:tc>
          <w:tcPr>
            <w:tcW w:w="2156" w:type="dxa"/>
          </w:tcPr>
          <w:p w:rsidR="0042356E" w:rsidRDefault="0042356E" w:rsidP="0042356E">
            <w:r w:rsidRPr="00F62910">
              <w:t>Директора ОО</w:t>
            </w:r>
          </w:p>
        </w:tc>
        <w:tc>
          <w:tcPr>
            <w:tcW w:w="2125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5F3C56">
        <w:trPr>
          <w:trHeight w:val="50"/>
        </w:trPr>
        <w:tc>
          <w:tcPr>
            <w:tcW w:w="14425" w:type="dxa"/>
            <w:gridSpan w:val="5"/>
          </w:tcPr>
          <w:p w:rsidR="0042356E" w:rsidRPr="001C4AC3" w:rsidRDefault="0042356E" w:rsidP="0042356E">
            <w:pPr>
              <w:pStyle w:val="ab"/>
              <w:numPr>
                <w:ilvl w:val="0"/>
                <w:numId w:val="8"/>
              </w:numPr>
              <w:jc w:val="center"/>
              <w:rPr>
                <w:rFonts w:eastAsiaTheme="minorHAnsi"/>
                <w:b/>
                <w:lang w:eastAsia="en-US"/>
              </w:rPr>
            </w:pPr>
            <w:r w:rsidRPr="009D6564">
              <w:rPr>
                <w:rFonts w:eastAsiaTheme="minorHAnsi"/>
                <w:b/>
                <w:lang w:eastAsia="en-US"/>
              </w:rPr>
              <w:t xml:space="preserve">Обновление материально-технической базы в организациях, осуществляющих общеобразовательную деятельность исключительно по адаптивным основным общеобразовательным программам </w:t>
            </w:r>
          </w:p>
        </w:tc>
      </w:tr>
      <w:tr w:rsidR="0042356E" w:rsidRPr="00097586" w:rsidTr="009F383D">
        <w:trPr>
          <w:trHeight w:val="83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pStyle w:val="ab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142"/>
              <w:jc w:val="both"/>
            </w:pPr>
            <w:r>
              <w:t>Разработка и утверждение программы развития с учетом изменения подходов к организации деятельности. Размещение программы развития на сайте организации</w:t>
            </w:r>
          </w:p>
        </w:tc>
        <w:tc>
          <w:tcPr>
            <w:tcW w:w="3232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Направление письма в МОиН РТ (отдел общего образования) об </w:t>
            </w:r>
            <w:proofErr w:type="spellStart"/>
            <w:r>
              <w:rPr>
                <w:rFonts w:eastAsiaTheme="minorHAnsi"/>
                <w:lang w:eastAsia="en-US"/>
              </w:rPr>
              <w:t>утвержде-нии</w:t>
            </w:r>
            <w:proofErr w:type="spellEnd"/>
            <w:r>
              <w:rPr>
                <w:rFonts w:eastAsiaTheme="minorHAnsi"/>
                <w:lang w:eastAsia="en-US"/>
              </w:rPr>
              <w:t xml:space="preserve"> программы развития и ссылки на сайт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10.02.2021</w:t>
            </w:r>
          </w:p>
        </w:tc>
        <w:tc>
          <w:tcPr>
            <w:tcW w:w="2156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Pr="003B130A">
              <w:rPr>
                <w:rFonts w:eastAsiaTheme="minorHAnsi"/>
                <w:lang w:eastAsia="en-US"/>
              </w:rPr>
              <w:t>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A9762F">
        <w:trPr>
          <w:trHeight w:val="838"/>
        </w:trPr>
        <w:tc>
          <w:tcPr>
            <w:tcW w:w="5098" w:type="dxa"/>
            <w:vMerge w:val="restart"/>
            <w:shd w:val="clear" w:color="auto" w:fill="auto"/>
          </w:tcPr>
          <w:p w:rsidR="0042356E" w:rsidRDefault="0042356E" w:rsidP="0042356E">
            <w:pPr>
              <w:pStyle w:val="ab"/>
              <w:numPr>
                <w:ilvl w:val="0"/>
                <w:numId w:val="9"/>
              </w:numPr>
              <w:ind w:left="0" w:firstLine="142"/>
              <w:jc w:val="both"/>
            </w:pPr>
            <w:r>
              <w:t>Приведение площадок образовательных организаций в соответствие с фирменным стилем, согласно методическим рекомендациям. Ремонт функциональных зон</w:t>
            </w:r>
          </w:p>
        </w:tc>
        <w:tc>
          <w:tcPr>
            <w:tcW w:w="3232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 xml:space="preserve">Обеспечение соблюдения требований </w:t>
            </w:r>
            <w:proofErr w:type="spellStart"/>
            <w:r>
              <w:t>брендбука</w:t>
            </w:r>
            <w:proofErr w:type="spellEnd"/>
            <w:r>
              <w:t xml:space="preserve"> и методических рекомендаций по фирменному стилю и зонированию п</w:t>
            </w:r>
            <w:r w:rsidRPr="00BE3081">
              <w:t xml:space="preserve">ри </w:t>
            </w:r>
            <w:proofErr w:type="spellStart"/>
            <w:r w:rsidRPr="00BE3081">
              <w:t>выполне</w:t>
            </w:r>
            <w:r>
              <w:t>-</w:t>
            </w:r>
            <w:r w:rsidRPr="00BE3081">
              <w:t>нии</w:t>
            </w:r>
            <w:proofErr w:type="spellEnd"/>
            <w:r w:rsidRPr="00BE3081">
              <w:t xml:space="preserve"> строительно-монтажных работ</w:t>
            </w:r>
            <w:r>
              <w:t>; создание условий для осуществления строительно-монтажных работ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ind w:right="-141"/>
            </w:pPr>
            <w:r w:rsidRPr="00BE3081">
              <w:t>До 01.08.2021</w:t>
            </w:r>
          </w:p>
        </w:tc>
        <w:tc>
          <w:tcPr>
            <w:tcW w:w="2156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F352C7">
        <w:trPr>
          <w:trHeight w:val="545"/>
        </w:trPr>
        <w:tc>
          <w:tcPr>
            <w:tcW w:w="5098" w:type="dxa"/>
            <w:vMerge/>
            <w:shd w:val="clear" w:color="auto" w:fill="auto"/>
          </w:tcPr>
          <w:p w:rsidR="0042356E" w:rsidRDefault="0042356E" w:rsidP="0042356E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2356E" w:rsidRDefault="0042356E" w:rsidP="0042356E">
            <w:pPr>
              <w:jc w:val="both"/>
            </w:pPr>
            <w:proofErr w:type="spellStart"/>
            <w:r>
              <w:t>Фотомониторинг</w:t>
            </w:r>
            <w:proofErr w:type="spellEnd"/>
            <w:r>
              <w:t xml:space="preserve"> хода работ</w:t>
            </w:r>
          </w:p>
          <w:p w:rsidR="0042356E" w:rsidRDefault="0042356E" w:rsidP="0042356E">
            <w:pPr>
              <w:jc w:val="both"/>
            </w:pP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ind w:right="-141"/>
            </w:pPr>
            <w:r>
              <w:t>10.02.2021-31.12.2021</w:t>
            </w:r>
          </w:p>
        </w:tc>
        <w:tc>
          <w:tcPr>
            <w:tcW w:w="2156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5666A6">
        <w:trPr>
          <w:trHeight w:val="545"/>
        </w:trPr>
        <w:tc>
          <w:tcPr>
            <w:tcW w:w="5098" w:type="dxa"/>
            <w:vMerge/>
            <w:shd w:val="clear" w:color="auto" w:fill="auto"/>
          </w:tcPr>
          <w:p w:rsidR="0042356E" w:rsidRDefault="0042356E" w:rsidP="0042356E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2356E" w:rsidRPr="0013371B" w:rsidRDefault="0042356E" w:rsidP="00C52E53">
            <w:pPr>
              <w:jc w:val="both"/>
              <w:rPr>
                <w:rFonts w:eastAsiaTheme="minorHAnsi"/>
                <w:lang w:eastAsia="en-US"/>
              </w:rPr>
            </w:pPr>
            <w:r w:rsidRPr="00BE3081">
              <w:rPr>
                <w:rFonts w:eastAsiaTheme="minorHAnsi"/>
                <w:lang w:eastAsia="en-US"/>
              </w:rPr>
              <w:t xml:space="preserve">Приведение площадок </w:t>
            </w:r>
            <w:proofErr w:type="spellStart"/>
            <w:r w:rsidRPr="00BE3081">
              <w:rPr>
                <w:rFonts w:eastAsiaTheme="minorHAnsi"/>
                <w:lang w:eastAsia="en-US"/>
              </w:rPr>
              <w:t>обра</w:t>
            </w:r>
            <w:r>
              <w:rPr>
                <w:rFonts w:eastAsiaTheme="minorHAnsi"/>
                <w:lang w:eastAsia="en-US"/>
              </w:rPr>
              <w:t>-</w:t>
            </w:r>
            <w:r w:rsidRPr="00BE3081">
              <w:rPr>
                <w:rFonts w:eastAsiaTheme="minorHAnsi"/>
                <w:lang w:eastAsia="en-US"/>
              </w:rPr>
              <w:t>зовательных</w:t>
            </w:r>
            <w:proofErr w:type="spellEnd"/>
            <w:r w:rsidRPr="00BE3081">
              <w:rPr>
                <w:rFonts w:eastAsiaTheme="minorHAnsi"/>
                <w:lang w:eastAsia="en-US"/>
              </w:rPr>
              <w:t xml:space="preserve"> организаций в соответствие с фирменным стилем </w:t>
            </w:r>
          </w:p>
        </w:tc>
        <w:tc>
          <w:tcPr>
            <w:tcW w:w="1814" w:type="dxa"/>
            <w:shd w:val="clear" w:color="auto" w:fill="auto"/>
          </w:tcPr>
          <w:p w:rsidR="0042356E" w:rsidRPr="0013371B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20.08.2021</w:t>
            </w:r>
          </w:p>
        </w:tc>
        <w:tc>
          <w:tcPr>
            <w:tcW w:w="2156" w:type="dxa"/>
          </w:tcPr>
          <w:p w:rsidR="0042356E" w:rsidRDefault="00C52E53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</w:t>
            </w:r>
            <w:r w:rsidR="0042356E">
              <w:rPr>
                <w:rFonts w:eastAsiaTheme="minorHAnsi"/>
                <w:lang w:eastAsia="en-US"/>
              </w:rPr>
              <w:t>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1C4AC3">
        <w:trPr>
          <w:trHeight w:val="540"/>
        </w:trPr>
        <w:tc>
          <w:tcPr>
            <w:tcW w:w="5098" w:type="dxa"/>
            <w:vMerge/>
            <w:shd w:val="clear" w:color="auto" w:fill="auto"/>
          </w:tcPr>
          <w:p w:rsidR="0042356E" w:rsidRDefault="0042356E" w:rsidP="0042356E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 xml:space="preserve">Предоставление скана акта приемки выполненных работ в МОиН РТ (отдел </w:t>
            </w:r>
            <w:proofErr w:type="spellStart"/>
            <w:r>
              <w:t>техниче-</w:t>
            </w:r>
            <w:r>
              <w:lastRenderedPageBreak/>
              <w:t>ского</w:t>
            </w:r>
            <w:proofErr w:type="spellEnd"/>
            <w:r>
              <w:t xml:space="preserve"> надзора за капиталь-</w:t>
            </w:r>
            <w:proofErr w:type="spellStart"/>
            <w:r>
              <w:t>ным</w:t>
            </w:r>
            <w:proofErr w:type="spellEnd"/>
            <w:r>
              <w:t xml:space="preserve"> строительством и ремонтом объектов </w:t>
            </w:r>
            <w:proofErr w:type="spellStart"/>
            <w:r>
              <w:t>образо-вания</w:t>
            </w:r>
            <w:proofErr w:type="spellEnd"/>
            <w:r>
              <w:t>)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ind w:right="-141"/>
            </w:pPr>
            <w:r>
              <w:lastRenderedPageBreak/>
              <w:t xml:space="preserve">До </w:t>
            </w:r>
            <w:r w:rsidR="00633073">
              <w:t>3</w:t>
            </w:r>
            <w:bookmarkStart w:id="0" w:name="_GoBack"/>
            <w:bookmarkEnd w:id="0"/>
            <w:r>
              <w:t>0.08.2021</w:t>
            </w:r>
          </w:p>
        </w:tc>
        <w:tc>
          <w:tcPr>
            <w:tcW w:w="2156" w:type="dxa"/>
            <w:shd w:val="clear" w:color="auto" w:fill="auto"/>
          </w:tcPr>
          <w:p w:rsidR="0042356E" w:rsidRDefault="0042356E" w:rsidP="0042356E">
            <w:pPr>
              <w:jc w:val="both"/>
            </w:pPr>
            <w:r w:rsidRPr="00BE3081">
              <w:t>Директора ОО</w:t>
            </w:r>
          </w:p>
        </w:tc>
        <w:tc>
          <w:tcPr>
            <w:tcW w:w="2125" w:type="dxa"/>
          </w:tcPr>
          <w:p w:rsidR="0042356E" w:rsidRPr="00A40115" w:rsidRDefault="0042356E" w:rsidP="0042356E">
            <w:pPr>
              <w:jc w:val="both"/>
              <w:rPr>
                <w:rFonts w:eastAsiaTheme="minorHAnsi"/>
                <w:i/>
                <w:lang w:eastAsia="en-US"/>
              </w:rPr>
            </w:pPr>
          </w:p>
        </w:tc>
      </w:tr>
      <w:tr w:rsidR="0042356E" w:rsidRPr="00097586" w:rsidTr="009F383D">
        <w:trPr>
          <w:trHeight w:val="838"/>
        </w:trPr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3. Приемка, установка, наладка оборудования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rPr>
                <w:rFonts w:eastAsiaTheme="minorHAnsi"/>
                <w:lang w:eastAsia="en-US"/>
              </w:rPr>
            </w:pPr>
            <w:r w:rsidRPr="001C4AC3">
              <w:rPr>
                <w:rFonts w:eastAsiaTheme="minorHAnsi"/>
                <w:lang w:eastAsia="en-US"/>
              </w:rPr>
              <w:t>Подготовка актов приемки работ, товарных накладных и т.д.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23.08.2021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rPr>
          <w:trHeight w:val="838"/>
        </w:trPr>
        <w:tc>
          <w:tcPr>
            <w:tcW w:w="5098" w:type="dxa"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 Проведение обучающих мероприятий (</w:t>
            </w:r>
            <w:proofErr w:type="spellStart"/>
            <w:r>
              <w:rPr>
                <w:rFonts w:eastAsiaTheme="minorHAnsi"/>
                <w:lang w:eastAsia="en-US"/>
              </w:rPr>
              <w:t>вебинаров</w:t>
            </w:r>
            <w:proofErr w:type="spellEnd"/>
            <w:r>
              <w:rPr>
                <w:rFonts w:eastAsiaTheme="minorHAnsi"/>
                <w:lang w:eastAsia="en-US"/>
              </w:rPr>
              <w:t xml:space="preserve">, семинаров, курсов повышения квалификации) для педагогических работников коррекционных школ по вопросам реализации проекта </w:t>
            </w:r>
          </w:p>
        </w:tc>
        <w:tc>
          <w:tcPr>
            <w:tcW w:w="3232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Направление </w:t>
            </w:r>
            <w:proofErr w:type="spellStart"/>
            <w:r>
              <w:rPr>
                <w:rFonts w:eastAsiaTheme="minorHAnsi"/>
                <w:lang w:eastAsia="en-US"/>
              </w:rPr>
              <w:t>информацион</w:t>
            </w:r>
            <w:proofErr w:type="spellEnd"/>
            <w:r>
              <w:rPr>
                <w:rFonts w:eastAsiaTheme="minorHAnsi"/>
                <w:lang w:eastAsia="en-US"/>
              </w:rPr>
              <w:t>-ной справки об участии в обучающих мероприятиях (отдел общего образования)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06.12.2021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5F3C56">
        <w:trPr>
          <w:trHeight w:val="567"/>
        </w:trPr>
        <w:tc>
          <w:tcPr>
            <w:tcW w:w="14425" w:type="dxa"/>
            <w:gridSpan w:val="5"/>
            <w:tcBorders>
              <w:left w:val="single" w:sz="4" w:space="0" w:color="auto"/>
            </w:tcBorders>
          </w:tcPr>
          <w:p w:rsidR="0042356E" w:rsidRPr="00F352C7" w:rsidRDefault="0042356E" w:rsidP="0042356E">
            <w:pPr>
              <w:pStyle w:val="ab"/>
              <w:numPr>
                <w:ilvl w:val="0"/>
                <w:numId w:val="9"/>
              </w:numPr>
              <w:jc w:val="center"/>
              <w:rPr>
                <w:rFonts w:eastAsiaTheme="minorHAnsi"/>
                <w:b/>
                <w:lang w:eastAsia="en-US"/>
              </w:rPr>
            </w:pPr>
            <w:r w:rsidRPr="000A63D7">
              <w:rPr>
                <w:rFonts w:eastAsiaTheme="minorHAnsi"/>
                <w:b/>
                <w:lang w:eastAsia="en-US"/>
              </w:rPr>
              <w:t>Создание на базе общеобразовательных организаций детских технопарков «</w:t>
            </w:r>
            <w:proofErr w:type="spellStart"/>
            <w:r w:rsidRPr="000A63D7">
              <w:rPr>
                <w:rFonts w:eastAsiaTheme="minorHAnsi"/>
                <w:b/>
                <w:lang w:eastAsia="en-US"/>
              </w:rPr>
              <w:t>Кванториум</w:t>
            </w:r>
            <w:proofErr w:type="spellEnd"/>
            <w:r w:rsidRPr="000A63D7">
              <w:rPr>
                <w:rFonts w:eastAsiaTheme="minorHAnsi"/>
                <w:b/>
                <w:lang w:eastAsia="en-US"/>
              </w:rPr>
              <w:t>»</w:t>
            </w:r>
          </w:p>
        </w:tc>
      </w:tr>
      <w:tr w:rsidR="0042356E" w:rsidRPr="00097586" w:rsidTr="00130BFA">
        <w:trPr>
          <w:trHeight w:val="514"/>
        </w:trPr>
        <w:tc>
          <w:tcPr>
            <w:tcW w:w="5098" w:type="dxa"/>
          </w:tcPr>
          <w:p w:rsidR="0042356E" w:rsidRPr="00E03343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1. </w:t>
            </w:r>
            <w:r w:rsidRPr="00E03343">
              <w:rPr>
                <w:rFonts w:eastAsiaTheme="minorHAnsi"/>
                <w:lang w:eastAsia="en-US"/>
              </w:rPr>
              <w:t>Размещение в специально созданном разделе «</w:t>
            </w:r>
            <w:r>
              <w:rPr>
                <w:rFonts w:eastAsiaTheme="minorHAnsi"/>
                <w:lang w:eastAsia="en-US"/>
              </w:rPr>
              <w:t>Детский технопарк «</w:t>
            </w:r>
            <w:proofErr w:type="spellStart"/>
            <w:r>
              <w:rPr>
                <w:rFonts w:eastAsiaTheme="minorHAnsi"/>
                <w:lang w:eastAsia="en-US"/>
              </w:rPr>
              <w:t>Кванториум</w:t>
            </w:r>
            <w:proofErr w:type="spellEnd"/>
            <w:r>
              <w:rPr>
                <w:rFonts w:eastAsiaTheme="minorHAnsi"/>
                <w:lang w:eastAsia="en-US"/>
              </w:rPr>
              <w:t>»</w:t>
            </w:r>
            <w:r w:rsidRPr="00E03343">
              <w:rPr>
                <w:rFonts w:eastAsiaTheme="minorHAnsi"/>
                <w:lang w:eastAsia="en-US"/>
              </w:rPr>
              <w:t xml:space="preserve"> </w:t>
            </w:r>
            <w:proofErr w:type="spellStart"/>
            <w:proofErr w:type="gramStart"/>
            <w:r w:rsidRPr="00E03343">
              <w:rPr>
                <w:rFonts w:eastAsiaTheme="minorHAnsi"/>
                <w:lang w:eastAsia="en-US"/>
              </w:rPr>
              <w:t>официаль</w:t>
            </w:r>
            <w:r>
              <w:rPr>
                <w:rFonts w:eastAsiaTheme="minorHAnsi"/>
                <w:lang w:eastAsia="en-US"/>
              </w:rPr>
              <w:t>-</w:t>
            </w:r>
            <w:r w:rsidRPr="00E03343">
              <w:rPr>
                <w:rFonts w:eastAsiaTheme="minorHAnsi"/>
                <w:lang w:eastAsia="en-US"/>
              </w:rPr>
              <w:t>ного</w:t>
            </w:r>
            <w:proofErr w:type="spellEnd"/>
            <w:proofErr w:type="gramEnd"/>
            <w:r w:rsidRPr="00E03343">
              <w:rPr>
                <w:rFonts w:eastAsiaTheme="minorHAnsi"/>
                <w:lang w:eastAsia="en-US"/>
              </w:rPr>
              <w:t xml:space="preserve"> сайта общеобразовательной организации (далее – ОО) в информационно-телеком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 w:rsidRPr="00E03343">
              <w:rPr>
                <w:rFonts w:eastAsiaTheme="minorHAnsi"/>
                <w:lang w:eastAsia="en-US"/>
              </w:rPr>
              <w:t>муникационной</w:t>
            </w:r>
            <w:proofErr w:type="spellEnd"/>
            <w:r w:rsidRPr="00E03343">
              <w:rPr>
                <w:rFonts w:eastAsiaTheme="minorHAnsi"/>
                <w:lang w:eastAsia="en-US"/>
              </w:rPr>
              <w:t xml:space="preserve"> сети «Интернет» информац</w:t>
            </w:r>
            <w:r>
              <w:rPr>
                <w:rFonts w:eastAsiaTheme="minorHAnsi"/>
                <w:lang w:eastAsia="en-US"/>
              </w:rPr>
              <w:t xml:space="preserve">ии о создании и </w:t>
            </w:r>
            <w:proofErr w:type="spellStart"/>
            <w:r>
              <w:rPr>
                <w:rFonts w:eastAsiaTheme="minorHAnsi"/>
                <w:lang w:eastAsia="en-US"/>
              </w:rPr>
              <w:t>функционировани</w:t>
            </w:r>
            <w:proofErr w:type="spellEnd"/>
            <w:r>
              <w:rPr>
                <w:rFonts w:eastAsiaTheme="minorHAnsi"/>
                <w:lang w:eastAsia="en-US"/>
              </w:rPr>
              <w:t xml:space="preserve"> Школьного </w:t>
            </w:r>
            <w:proofErr w:type="spellStart"/>
            <w:r>
              <w:rPr>
                <w:rFonts w:eastAsiaTheme="minorHAnsi"/>
                <w:lang w:eastAsia="en-US"/>
              </w:rPr>
              <w:t>Кванториума</w:t>
            </w:r>
            <w:proofErr w:type="spellEnd"/>
            <w:r w:rsidRPr="00E03343">
              <w:rPr>
                <w:rFonts w:eastAsiaTheme="minorHAnsi"/>
                <w:lang w:eastAsia="en-US"/>
              </w:rPr>
              <w:t>, в том числе: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03343">
              <w:rPr>
                <w:rFonts w:eastAsiaTheme="minorHAnsi"/>
                <w:lang w:eastAsia="en-US"/>
              </w:rPr>
              <w:t>- информации об образовательных программах;</w:t>
            </w:r>
          </w:p>
          <w:p w:rsidR="0042356E" w:rsidRPr="00E03343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E03343">
              <w:rPr>
                <w:rFonts w:eastAsiaTheme="minorHAnsi"/>
                <w:lang w:eastAsia="en-US"/>
              </w:rPr>
              <w:t>- оборудовании</w:t>
            </w:r>
            <w:r>
              <w:rPr>
                <w:rFonts w:eastAsiaTheme="minorHAnsi"/>
                <w:lang w:eastAsia="en-US"/>
              </w:rPr>
              <w:t xml:space="preserve"> Школьного </w:t>
            </w:r>
            <w:proofErr w:type="spellStart"/>
            <w:r>
              <w:rPr>
                <w:rFonts w:eastAsiaTheme="minorHAnsi"/>
                <w:lang w:eastAsia="en-US"/>
              </w:rPr>
              <w:t>Кванториума</w:t>
            </w:r>
            <w:proofErr w:type="spellEnd"/>
            <w:r w:rsidRPr="00E03343">
              <w:rPr>
                <w:rFonts w:eastAsiaTheme="minorHAnsi"/>
                <w:lang w:eastAsia="en-US"/>
              </w:rPr>
              <w:t>;</w:t>
            </w:r>
          </w:p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E03343">
              <w:rPr>
                <w:rFonts w:eastAsiaTheme="minorHAnsi"/>
                <w:lang w:eastAsia="en-US"/>
              </w:rPr>
              <w:t xml:space="preserve">- планируемом режиме </w:t>
            </w:r>
            <w:proofErr w:type="gramStart"/>
            <w:r w:rsidRPr="00E03343">
              <w:rPr>
                <w:rFonts w:eastAsiaTheme="minorHAnsi"/>
                <w:lang w:eastAsia="en-US"/>
              </w:rPr>
              <w:t>занятий</w:t>
            </w:r>
            <w:proofErr w:type="gramEnd"/>
            <w:r w:rsidRPr="00E03343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обучающихся;</w:t>
            </w:r>
          </w:p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планируемых мероприятиях.</w:t>
            </w:r>
          </w:p>
        </w:tc>
        <w:tc>
          <w:tcPr>
            <w:tcW w:w="3232" w:type="dxa"/>
          </w:tcPr>
          <w:p w:rsidR="0042356E" w:rsidRPr="0011035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Создание раздела «Центра «Точка роста» на официальном сайте общеобразовательной организации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25.08.2021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3156A4">
        <w:trPr>
          <w:trHeight w:val="514"/>
        </w:trPr>
        <w:tc>
          <w:tcPr>
            <w:tcW w:w="5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2. </w:t>
            </w:r>
            <w:r w:rsidRPr="00110356">
              <w:t>Обеспечен</w:t>
            </w:r>
            <w:r>
              <w:t>ие</w:t>
            </w:r>
            <w:r w:rsidRPr="00110356">
              <w:t xml:space="preserve"> наличи</w:t>
            </w:r>
            <w:r>
              <w:t>я</w:t>
            </w:r>
            <w:r w:rsidRPr="00110356">
              <w:t xml:space="preserve"> в </w:t>
            </w:r>
            <w:proofErr w:type="spellStart"/>
            <w:r w:rsidRPr="00110356">
              <w:t>общеобразователь</w:t>
            </w:r>
            <w:proofErr w:type="spellEnd"/>
            <w:r>
              <w:t>-</w:t>
            </w:r>
            <w:r w:rsidRPr="00110356">
              <w:t xml:space="preserve">ной организации, на базе которой создается Школьный </w:t>
            </w:r>
            <w:proofErr w:type="spellStart"/>
            <w:r w:rsidRPr="00110356">
              <w:t>Кванториум</w:t>
            </w:r>
            <w:proofErr w:type="spellEnd"/>
            <w:r w:rsidRPr="00110356">
              <w:t>, базового набора оборудования, средств обучения и воспитания</w:t>
            </w:r>
          </w:p>
        </w:tc>
        <w:tc>
          <w:tcPr>
            <w:tcW w:w="3232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Мониторинг наличия </w:t>
            </w:r>
            <w:r w:rsidRPr="00110356">
              <w:t>в об</w:t>
            </w:r>
            <w:r>
              <w:t>-</w:t>
            </w:r>
            <w:proofErr w:type="spellStart"/>
            <w:r w:rsidRPr="00110356">
              <w:t>щеобразовательной</w:t>
            </w:r>
            <w:proofErr w:type="spellEnd"/>
            <w:r w:rsidRPr="00110356">
              <w:t xml:space="preserve"> </w:t>
            </w:r>
            <w:proofErr w:type="spellStart"/>
            <w:r w:rsidRPr="00110356">
              <w:t>органи</w:t>
            </w:r>
            <w:r>
              <w:t>-</w:t>
            </w:r>
            <w:r w:rsidRPr="00110356">
              <w:t>зации</w:t>
            </w:r>
            <w:proofErr w:type="spellEnd"/>
            <w:r w:rsidRPr="00110356">
              <w:t xml:space="preserve">, на базе которой создается Школьный </w:t>
            </w:r>
            <w:proofErr w:type="spellStart"/>
            <w:r w:rsidRPr="00110356">
              <w:t>Кван</w:t>
            </w:r>
            <w:r>
              <w:t>-</w:t>
            </w:r>
            <w:r w:rsidRPr="00110356">
              <w:t>ториум</w:t>
            </w:r>
            <w:proofErr w:type="spellEnd"/>
            <w:r w:rsidRPr="00110356">
              <w:t xml:space="preserve">, базового набора </w:t>
            </w:r>
            <w:r w:rsidRPr="00110356">
              <w:lastRenderedPageBreak/>
              <w:t>оборудования, средств обучения и воспитания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До 05.02.2021</w:t>
            </w:r>
          </w:p>
        </w:tc>
        <w:tc>
          <w:tcPr>
            <w:tcW w:w="2156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3156A4">
        <w:trPr>
          <w:trHeight w:val="514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32" w:type="dxa"/>
          </w:tcPr>
          <w:p w:rsidR="0042356E" w:rsidRPr="0011035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Закупка базового </w:t>
            </w:r>
            <w:proofErr w:type="spellStart"/>
            <w:r>
              <w:rPr>
                <w:rFonts w:eastAsiaTheme="minorHAnsi"/>
                <w:lang w:eastAsia="en-US"/>
              </w:rPr>
              <w:t>оборудова-ния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в случае необходимости 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20.03.2021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Исполнительный комитет </w:t>
            </w:r>
            <w:proofErr w:type="spellStart"/>
            <w:r>
              <w:rPr>
                <w:rFonts w:eastAsiaTheme="minorHAnsi"/>
                <w:lang w:eastAsia="en-US"/>
              </w:rPr>
              <w:t>г.Казани</w:t>
            </w:r>
            <w:proofErr w:type="spellEnd"/>
            <w:r>
              <w:rPr>
                <w:rFonts w:eastAsiaTheme="minorHAnsi"/>
                <w:lang w:eastAsia="en-US"/>
              </w:rPr>
              <w:t>,</w:t>
            </w:r>
          </w:p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директор ОО 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441C6A">
        <w:trPr>
          <w:trHeight w:val="257"/>
        </w:trPr>
        <w:tc>
          <w:tcPr>
            <w:tcW w:w="5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32" w:type="dxa"/>
          </w:tcPr>
          <w:p w:rsidR="0042356E" w:rsidRPr="0011035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110356">
              <w:rPr>
                <w:rFonts w:eastAsiaTheme="minorHAnsi"/>
                <w:lang w:eastAsia="en-US"/>
              </w:rPr>
              <w:t>Письмо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110356">
              <w:t>общеобразователь</w:t>
            </w:r>
            <w:proofErr w:type="spellEnd"/>
            <w:r>
              <w:t>-</w:t>
            </w:r>
            <w:r w:rsidRPr="00110356">
              <w:t>ной организации</w:t>
            </w:r>
            <w:r>
              <w:t xml:space="preserve"> в МОиН РТ (отдел дополнительного образования детей)  </w:t>
            </w:r>
            <w:r w:rsidRPr="00110356">
              <w:rPr>
                <w:rFonts w:eastAsiaTheme="minorHAnsi"/>
                <w:lang w:eastAsia="en-US"/>
              </w:rPr>
              <w:t xml:space="preserve">с </w:t>
            </w:r>
            <w:proofErr w:type="spellStart"/>
            <w:r w:rsidRPr="00110356">
              <w:rPr>
                <w:rFonts w:eastAsiaTheme="minorHAnsi"/>
                <w:lang w:eastAsia="en-US"/>
              </w:rPr>
              <w:t>прило</w:t>
            </w:r>
            <w:r>
              <w:rPr>
                <w:rFonts w:eastAsiaTheme="minorHAnsi"/>
                <w:lang w:eastAsia="en-US"/>
              </w:rPr>
              <w:t>-</w:t>
            </w:r>
            <w:r w:rsidRPr="00110356">
              <w:rPr>
                <w:rFonts w:eastAsiaTheme="minorHAnsi"/>
                <w:lang w:eastAsia="en-US"/>
              </w:rPr>
              <w:t>жением</w:t>
            </w:r>
            <w:proofErr w:type="spellEnd"/>
            <w:r w:rsidRPr="00110356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базового набора</w:t>
            </w:r>
            <w:r w:rsidRPr="00110356">
              <w:rPr>
                <w:rFonts w:eastAsiaTheme="minorHAnsi"/>
                <w:lang w:eastAsia="en-US"/>
              </w:rPr>
              <w:t xml:space="preserve"> оборудования, средств </w:t>
            </w:r>
            <w:proofErr w:type="spellStart"/>
            <w:r w:rsidRPr="00110356">
              <w:rPr>
                <w:rFonts w:eastAsiaTheme="minorHAnsi"/>
                <w:lang w:eastAsia="en-US"/>
              </w:rPr>
              <w:t>обу</w:t>
            </w:r>
            <w:r>
              <w:rPr>
                <w:rFonts w:eastAsiaTheme="minorHAnsi"/>
                <w:lang w:eastAsia="en-US"/>
              </w:rPr>
              <w:t>-</w:t>
            </w:r>
            <w:r w:rsidRPr="00110356">
              <w:rPr>
                <w:rFonts w:eastAsiaTheme="minorHAnsi"/>
                <w:lang w:eastAsia="en-US"/>
              </w:rPr>
              <w:t>чения</w:t>
            </w:r>
            <w:proofErr w:type="spellEnd"/>
            <w:r w:rsidRPr="00110356">
              <w:rPr>
                <w:rFonts w:eastAsiaTheme="minorHAnsi"/>
                <w:lang w:eastAsia="en-US"/>
              </w:rPr>
              <w:t xml:space="preserve"> и воспитания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25.03.2021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EE6E26">
        <w:trPr>
          <w:trHeight w:val="514"/>
        </w:trPr>
        <w:tc>
          <w:tcPr>
            <w:tcW w:w="5098" w:type="dxa"/>
            <w:vMerge w:val="restart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>3. Приведение площадок образовательных организаций в соответствие с фирменным стилем Центров, согласно методическим рекомендациям. Ремонт функциональных зон</w:t>
            </w:r>
          </w:p>
        </w:tc>
        <w:tc>
          <w:tcPr>
            <w:tcW w:w="3232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 xml:space="preserve">Обеспечение соблюдения требований </w:t>
            </w:r>
            <w:proofErr w:type="spellStart"/>
            <w:r>
              <w:t>брендбука</w:t>
            </w:r>
            <w:proofErr w:type="spellEnd"/>
            <w:r>
              <w:t xml:space="preserve"> и методических рекомендаций по фирменному стилю и зонированию п</w:t>
            </w:r>
            <w:r w:rsidRPr="00BE3081">
              <w:t xml:space="preserve">ри </w:t>
            </w:r>
            <w:proofErr w:type="spellStart"/>
            <w:r w:rsidRPr="00BE3081">
              <w:t>выполне</w:t>
            </w:r>
            <w:r>
              <w:t>-</w:t>
            </w:r>
            <w:r w:rsidRPr="00BE3081">
              <w:t>нии</w:t>
            </w:r>
            <w:proofErr w:type="spellEnd"/>
            <w:r w:rsidRPr="00BE3081">
              <w:t xml:space="preserve"> строительно-монтажных работ</w:t>
            </w:r>
            <w:r>
              <w:t>; создание условий для осуществления строительно-монтажных работ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ind w:right="-141"/>
            </w:pPr>
            <w:r w:rsidRPr="00BE3081">
              <w:t>До 01.08.2021</w:t>
            </w:r>
          </w:p>
        </w:tc>
        <w:tc>
          <w:tcPr>
            <w:tcW w:w="2156" w:type="dxa"/>
            <w:shd w:val="clear" w:color="auto" w:fill="auto"/>
          </w:tcPr>
          <w:p w:rsidR="0042356E" w:rsidRDefault="0042356E" w:rsidP="0042356E">
            <w:pPr>
              <w:jc w:val="both"/>
            </w:pPr>
            <w:r w:rsidRPr="007E6CF4">
              <w:t xml:space="preserve">Исполнительный комитет </w:t>
            </w:r>
            <w:proofErr w:type="spellStart"/>
            <w:r w:rsidRPr="007E6CF4">
              <w:t>г.Казани</w:t>
            </w:r>
            <w:proofErr w:type="spellEnd"/>
            <w:r>
              <w:t>,</w:t>
            </w:r>
            <w:r w:rsidRPr="007E6CF4">
              <w:t xml:space="preserve"> </w:t>
            </w:r>
            <w: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EE6E26">
        <w:trPr>
          <w:trHeight w:val="514"/>
        </w:trPr>
        <w:tc>
          <w:tcPr>
            <w:tcW w:w="5098" w:type="dxa"/>
            <w:vMerge/>
            <w:shd w:val="clear" w:color="auto" w:fill="auto"/>
          </w:tcPr>
          <w:p w:rsidR="0042356E" w:rsidRDefault="0042356E" w:rsidP="0042356E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2356E" w:rsidRDefault="0042356E" w:rsidP="0042356E">
            <w:pPr>
              <w:jc w:val="both"/>
            </w:pPr>
            <w:proofErr w:type="spellStart"/>
            <w:r>
              <w:t>Фотомониторинг</w:t>
            </w:r>
            <w:proofErr w:type="spellEnd"/>
            <w:r>
              <w:t xml:space="preserve"> хода работ</w:t>
            </w:r>
          </w:p>
          <w:p w:rsidR="0042356E" w:rsidRDefault="0042356E" w:rsidP="0042356E">
            <w:pPr>
              <w:jc w:val="both"/>
            </w:pP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ind w:right="-141"/>
            </w:pPr>
            <w:r>
              <w:t>10.02.2021-31.12.2021</w:t>
            </w:r>
          </w:p>
        </w:tc>
        <w:tc>
          <w:tcPr>
            <w:tcW w:w="2156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EE6E26">
        <w:trPr>
          <w:trHeight w:val="514"/>
        </w:trPr>
        <w:tc>
          <w:tcPr>
            <w:tcW w:w="5098" w:type="dxa"/>
            <w:vMerge/>
            <w:shd w:val="clear" w:color="auto" w:fill="auto"/>
          </w:tcPr>
          <w:p w:rsidR="0042356E" w:rsidRDefault="0042356E" w:rsidP="0042356E">
            <w:pPr>
              <w:jc w:val="both"/>
            </w:pPr>
          </w:p>
        </w:tc>
        <w:tc>
          <w:tcPr>
            <w:tcW w:w="3232" w:type="dxa"/>
            <w:shd w:val="clear" w:color="auto" w:fill="auto"/>
          </w:tcPr>
          <w:p w:rsidR="0042356E" w:rsidRDefault="0042356E" w:rsidP="0042356E">
            <w:pPr>
              <w:jc w:val="both"/>
            </w:pPr>
            <w:r>
              <w:t xml:space="preserve">Предоставление скана акта приемки выполненных работ в МОиН РТ (отдел </w:t>
            </w:r>
            <w:proofErr w:type="spellStart"/>
            <w:r>
              <w:t>техниче-ского</w:t>
            </w:r>
            <w:proofErr w:type="spellEnd"/>
            <w:r>
              <w:t xml:space="preserve"> надзора за капиталь-</w:t>
            </w:r>
            <w:proofErr w:type="spellStart"/>
            <w:r>
              <w:t>ным</w:t>
            </w:r>
            <w:proofErr w:type="spellEnd"/>
            <w:r>
              <w:t xml:space="preserve"> строительством и ремонтом объектов </w:t>
            </w:r>
            <w:proofErr w:type="spellStart"/>
            <w:r>
              <w:t>образо-вания</w:t>
            </w:r>
            <w:proofErr w:type="spellEnd"/>
            <w:r>
              <w:t>)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ind w:right="-141"/>
            </w:pPr>
            <w:r>
              <w:t>До 30.08.2021</w:t>
            </w:r>
          </w:p>
        </w:tc>
        <w:tc>
          <w:tcPr>
            <w:tcW w:w="2156" w:type="dxa"/>
            <w:shd w:val="clear" w:color="auto" w:fill="auto"/>
          </w:tcPr>
          <w:p w:rsidR="0042356E" w:rsidRDefault="0042356E" w:rsidP="0042356E">
            <w:pPr>
              <w:jc w:val="both"/>
            </w:pPr>
            <w:r w:rsidRPr="00BE3081"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7E6CF4">
        <w:trPr>
          <w:trHeight w:val="399"/>
        </w:trPr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4. Приемка, установка, наладка оборудования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rPr>
                <w:rFonts w:eastAsiaTheme="minorHAnsi"/>
                <w:lang w:eastAsia="en-US"/>
              </w:rPr>
            </w:pPr>
            <w:r w:rsidRPr="001C4AC3">
              <w:rPr>
                <w:rFonts w:eastAsiaTheme="minorHAnsi"/>
                <w:lang w:eastAsia="en-US"/>
              </w:rPr>
              <w:t>Подготовка актов приемки работ, товарных накладных и т.д.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23.08.2021</w:t>
            </w:r>
          </w:p>
        </w:tc>
        <w:tc>
          <w:tcPr>
            <w:tcW w:w="2156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rPr>
          <w:trHeight w:val="838"/>
        </w:trPr>
        <w:tc>
          <w:tcPr>
            <w:tcW w:w="5098" w:type="dxa"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 Обеспечения участия на курсах</w:t>
            </w:r>
            <w:r w:rsidRPr="00110356">
              <w:t xml:space="preserve"> повышени</w:t>
            </w:r>
            <w:r>
              <w:t>я</w:t>
            </w:r>
            <w:r w:rsidRPr="00110356">
              <w:t xml:space="preserve"> квалификации педагогических работников, реализующих образовательные программы с использованием средств обучения и воспитания Школьного </w:t>
            </w:r>
            <w:proofErr w:type="spellStart"/>
            <w:r w:rsidRPr="00110356">
              <w:t>Кванториума</w:t>
            </w:r>
            <w:proofErr w:type="spellEnd"/>
            <w:r w:rsidRPr="00110356">
              <w:t xml:space="preserve"> (по программам из реестра федерального оператора)</w:t>
            </w:r>
          </w:p>
        </w:tc>
        <w:tc>
          <w:tcPr>
            <w:tcW w:w="3232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Подготовка списка </w:t>
            </w:r>
            <w:proofErr w:type="gramStart"/>
            <w:r>
              <w:rPr>
                <w:rFonts w:eastAsiaTheme="minorHAnsi"/>
                <w:lang w:eastAsia="en-US"/>
              </w:rPr>
              <w:t>педагоги-</w:t>
            </w:r>
            <w:proofErr w:type="spellStart"/>
            <w:r>
              <w:rPr>
                <w:rFonts w:eastAsiaTheme="minorHAnsi"/>
                <w:lang w:eastAsia="en-US"/>
              </w:rPr>
              <w:t>ческих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работников для прохождения курсов повышения квалификации;</w:t>
            </w:r>
          </w:p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подготовка документов</w:t>
            </w:r>
            <w:r w:rsidRPr="00110356">
              <w:rPr>
                <w:rFonts w:eastAsiaTheme="minorHAnsi"/>
                <w:lang w:eastAsia="en-US"/>
              </w:rPr>
              <w:t xml:space="preserve"> о повышении квалификации педагогических работников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25.08.2021</w:t>
            </w:r>
          </w:p>
        </w:tc>
        <w:tc>
          <w:tcPr>
            <w:tcW w:w="2156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F383D">
        <w:trPr>
          <w:trHeight w:val="838"/>
        </w:trPr>
        <w:tc>
          <w:tcPr>
            <w:tcW w:w="5098" w:type="dxa"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6. Обеспечение участия педагогических и руководящих работников Школьного </w:t>
            </w:r>
            <w:proofErr w:type="spellStart"/>
            <w:r>
              <w:t>Кванториума</w:t>
            </w:r>
            <w:proofErr w:type="spellEnd"/>
            <w:r>
              <w:t xml:space="preserve"> в тематических </w:t>
            </w:r>
            <w:proofErr w:type="spellStart"/>
            <w:r>
              <w:t>вебинарах</w:t>
            </w:r>
            <w:proofErr w:type="spellEnd"/>
            <w:r>
              <w:t xml:space="preserve">, мероприятиях федерального оператора </w:t>
            </w:r>
          </w:p>
        </w:tc>
        <w:tc>
          <w:tcPr>
            <w:tcW w:w="3232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F352C7">
              <w:rPr>
                <w:rFonts w:eastAsiaTheme="minorHAnsi"/>
                <w:lang w:eastAsia="en-US"/>
              </w:rPr>
              <w:t xml:space="preserve">Направление </w:t>
            </w:r>
            <w:proofErr w:type="spellStart"/>
            <w:r w:rsidRPr="00F352C7">
              <w:rPr>
                <w:rFonts w:eastAsiaTheme="minorHAnsi"/>
                <w:lang w:eastAsia="en-US"/>
              </w:rPr>
              <w:t>информацион</w:t>
            </w:r>
            <w:proofErr w:type="spellEnd"/>
            <w:r w:rsidRPr="00F352C7">
              <w:rPr>
                <w:rFonts w:eastAsiaTheme="minorHAnsi"/>
                <w:lang w:eastAsia="en-US"/>
              </w:rPr>
              <w:t xml:space="preserve">-ной справки об участии в </w:t>
            </w:r>
            <w:r>
              <w:rPr>
                <w:rFonts w:eastAsiaTheme="minorHAnsi"/>
                <w:lang w:eastAsia="en-US"/>
              </w:rPr>
              <w:t xml:space="preserve">тематических </w:t>
            </w:r>
            <w:proofErr w:type="spellStart"/>
            <w:r>
              <w:rPr>
                <w:rFonts w:eastAsiaTheme="minorHAnsi"/>
                <w:lang w:eastAsia="en-US"/>
              </w:rPr>
              <w:t>вебинарах</w:t>
            </w:r>
            <w:proofErr w:type="spellEnd"/>
            <w:r w:rsidRPr="00F352C7">
              <w:rPr>
                <w:rFonts w:eastAsiaTheme="minorHAnsi"/>
                <w:lang w:eastAsia="en-US"/>
              </w:rPr>
              <w:t xml:space="preserve"> (отдел дополнительного образования детей)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 w:rsidRPr="001C4AC3">
              <w:rPr>
                <w:rFonts w:eastAsiaTheme="minorHAnsi"/>
                <w:lang w:eastAsia="en-US"/>
              </w:rPr>
              <w:t>Согласно отдельному графику</w:t>
            </w:r>
          </w:p>
        </w:tc>
        <w:tc>
          <w:tcPr>
            <w:tcW w:w="2156" w:type="dxa"/>
          </w:tcPr>
          <w:p w:rsidR="0042356E" w:rsidRPr="00A20B44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3F4FA8">
        <w:trPr>
          <w:trHeight w:val="838"/>
        </w:trPr>
        <w:tc>
          <w:tcPr>
            <w:tcW w:w="5098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7. Организация и участие в региональных и межрегиональных конференциях, фестивалях, форумах по обмену опытом работы на </w:t>
            </w:r>
            <w:proofErr w:type="spellStart"/>
            <w:r>
              <w:rPr>
                <w:rFonts w:eastAsiaTheme="minorHAnsi"/>
                <w:lang w:eastAsia="en-US"/>
              </w:rPr>
              <w:t>высокооснащенных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ученико</w:t>
            </w:r>
            <w:proofErr w:type="spellEnd"/>
            <w:r>
              <w:rPr>
                <w:rFonts w:eastAsiaTheme="minorHAnsi"/>
                <w:lang w:eastAsia="en-US"/>
              </w:rPr>
              <w:t>-местах, в том числе по реализации предметных областей «Естественнонаучные предметы», «Естествен-</w:t>
            </w:r>
            <w:proofErr w:type="spellStart"/>
            <w:r>
              <w:rPr>
                <w:rFonts w:eastAsiaTheme="minorHAnsi"/>
                <w:lang w:eastAsia="en-US"/>
              </w:rPr>
              <w:t>ные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науки», «Математика и информатика», «Обществознание и естествознание», «Техно-логия», а также программ дополнительного образования естественно-научной и </w:t>
            </w:r>
            <w:proofErr w:type="spellStart"/>
            <w:r>
              <w:rPr>
                <w:rFonts w:eastAsiaTheme="minorHAnsi"/>
                <w:lang w:eastAsia="en-US"/>
              </w:rPr>
              <w:t>техниче-ской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направленностей.</w:t>
            </w:r>
          </w:p>
        </w:tc>
        <w:tc>
          <w:tcPr>
            <w:tcW w:w="3232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F13A08">
              <w:rPr>
                <w:rFonts w:eastAsiaTheme="minorHAnsi"/>
                <w:lang w:eastAsia="en-US"/>
              </w:rPr>
              <w:t>Организация и участие в региональных и межрегиональных конференциях, фестивалях, форумах по обмену опытом работы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 w:rsidRPr="00F13A08">
              <w:rPr>
                <w:rFonts w:eastAsiaTheme="minorHAnsi"/>
                <w:lang w:eastAsia="en-US"/>
              </w:rPr>
              <w:t>Согласно отдельному графику</w:t>
            </w:r>
          </w:p>
        </w:tc>
        <w:tc>
          <w:tcPr>
            <w:tcW w:w="2156" w:type="dxa"/>
          </w:tcPr>
          <w:p w:rsidR="0042356E" w:rsidRPr="00110B57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110B57">
              <w:rPr>
                <w:rFonts w:eastAsiaTheme="minorHAnsi"/>
                <w:lang w:eastAsia="en-US"/>
              </w:rPr>
              <w:t xml:space="preserve">Исполнительный комитет </w:t>
            </w:r>
            <w:proofErr w:type="spellStart"/>
            <w:r w:rsidRPr="00110B57">
              <w:rPr>
                <w:rFonts w:eastAsiaTheme="minorHAnsi"/>
                <w:lang w:eastAsia="en-US"/>
              </w:rPr>
              <w:t>г.Казани</w:t>
            </w:r>
            <w:proofErr w:type="spellEnd"/>
            <w:r w:rsidRPr="00110B57">
              <w:rPr>
                <w:rFonts w:eastAsiaTheme="minorHAnsi"/>
                <w:lang w:eastAsia="en-US"/>
              </w:rPr>
              <w:t>;</w:t>
            </w:r>
          </w:p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110B57">
              <w:rPr>
                <w:rFonts w:eastAsiaTheme="minorHAnsi"/>
                <w:lang w:eastAsia="en-US"/>
              </w:rPr>
              <w:t>директор ОО</w:t>
            </w:r>
          </w:p>
        </w:tc>
        <w:tc>
          <w:tcPr>
            <w:tcW w:w="2125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9A316A">
        <w:trPr>
          <w:trHeight w:val="838"/>
        </w:trPr>
        <w:tc>
          <w:tcPr>
            <w:tcW w:w="5098" w:type="dxa"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8. Обеспечение организации обучающих мероприятий с использованием </w:t>
            </w:r>
            <w:proofErr w:type="spellStart"/>
            <w:r>
              <w:t>дистанцион-ного</w:t>
            </w:r>
            <w:proofErr w:type="spellEnd"/>
            <w:r>
              <w:t xml:space="preserve"> обучения и современных образователь-</w:t>
            </w:r>
            <w:proofErr w:type="spellStart"/>
            <w:r>
              <w:t>ных</w:t>
            </w:r>
            <w:proofErr w:type="spellEnd"/>
            <w:r>
              <w:t xml:space="preserve"> технологий, средств обучения и воспитания.</w:t>
            </w:r>
          </w:p>
        </w:tc>
        <w:tc>
          <w:tcPr>
            <w:tcW w:w="3232" w:type="dxa"/>
          </w:tcPr>
          <w:p w:rsidR="0042356E" w:rsidRPr="00655B70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Организация мероприятий</w:t>
            </w:r>
          </w:p>
        </w:tc>
        <w:tc>
          <w:tcPr>
            <w:tcW w:w="1814" w:type="dxa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 w:rsidRPr="00F13A08">
              <w:rPr>
                <w:rFonts w:eastAsiaTheme="minorHAnsi"/>
                <w:lang w:eastAsia="en-US"/>
              </w:rPr>
              <w:t>Согласно отдельному графику</w:t>
            </w:r>
          </w:p>
        </w:tc>
        <w:tc>
          <w:tcPr>
            <w:tcW w:w="2156" w:type="dxa"/>
          </w:tcPr>
          <w:p w:rsidR="0042356E" w:rsidRDefault="0042356E" w:rsidP="0042356E">
            <w:r w:rsidRPr="00D60835">
              <w:t>Директор ОО</w:t>
            </w:r>
          </w:p>
        </w:tc>
        <w:tc>
          <w:tcPr>
            <w:tcW w:w="2125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F352C7">
        <w:trPr>
          <w:trHeight w:val="257"/>
        </w:trPr>
        <w:tc>
          <w:tcPr>
            <w:tcW w:w="5098" w:type="dxa"/>
            <w:tcBorders>
              <w:left w:val="single" w:sz="4" w:space="0" w:color="auto"/>
              <w:right w:val="single" w:sz="4" w:space="0" w:color="auto"/>
            </w:tcBorders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9. Обеспечение информационного </w:t>
            </w:r>
            <w:proofErr w:type="spellStart"/>
            <w:r>
              <w:rPr>
                <w:rFonts w:eastAsiaTheme="minorHAnsi"/>
                <w:lang w:eastAsia="en-US"/>
              </w:rPr>
              <w:t>сопровожде-ния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мероприятий, в том числе в средствах массовой информации, социальных сетях, на сайтах образовательных организаций, с использованием фирменной символики национального </w:t>
            </w:r>
            <w:r w:rsidRPr="009F383D">
              <w:rPr>
                <w:rFonts w:eastAsiaTheme="minorHAnsi"/>
                <w:lang w:eastAsia="en-US"/>
              </w:rPr>
              <w:t>проекта «Образование»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232" w:type="dxa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110B57">
              <w:rPr>
                <w:rFonts w:eastAsiaTheme="minorHAnsi"/>
                <w:lang w:eastAsia="en-US"/>
              </w:rPr>
              <w:t>Обеспечение информационного сопровождения мероприятий</w:t>
            </w:r>
          </w:p>
        </w:tc>
        <w:tc>
          <w:tcPr>
            <w:tcW w:w="1814" w:type="dxa"/>
          </w:tcPr>
          <w:p w:rsidR="0042356E" w:rsidRPr="009F383D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10.02.2021-31.12.2021</w:t>
            </w:r>
          </w:p>
        </w:tc>
        <w:tc>
          <w:tcPr>
            <w:tcW w:w="2156" w:type="dxa"/>
          </w:tcPr>
          <w:p w:rsidR="0042356E" w:rsidRDefault="0042356E" w:rsidP="0042356E">
            <w:r>
              <w:rPr>
                <w:rFonts w:eastAsiaTheme="minorHAnsi"/>
                <w:lang w:eastAsia="en-US"/>
              </w:rPr>
              <w:t>Д</w:t>
            </w:r>
            <w:r w:rsidRPr="00051996">
              <w:rPr>
                <w:rFonts w:eastAsiaTheme="minorHAnsi"/>
                <w:lang w:eastAsia="en-US"/>
              </w:rPr>
              <w:t>иректор ОО</w:t>
            </w:r>
          </w:p>
        </w:tc>
        <w:tc>
          <w:tcPr>
            <w:tcW w:w="2125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42356E" w:rsidRPr="00097586" w:rsidTr="00AC7B2A">
        <w:trPr>
          <w:trHeight w:val="838"/>
        </w:trPr>
        <w:tc>
          <w:tcPr>
            <w:tcW w:w="5098" w:type="dxa"/>
            <w:shd w:val="clear" w:color="auto" w:fill="auto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10. </w:t>
            </w:r>
            <w:r w:rsidRPr="00B96030">
              <w:rPr>
                <w:rFonts w:eastAsiaTheme="minorHAnsi"/>
                <w:lang w:eastAsia="en-US"/>
              </w:rPr>
              <w:t xml:space="preserve">Начало </w:t>
            </w:r>
            <w:r w:rsidRPr="00051996">
              <w:rPr>
                <w:rFonts w:eastAsiaTheme="minorHAnsi"/>
                <w:lang w:eastAsia="en-US"/>
              </w:rPr>
              <w:t xml:space="preserve">работы Школьного </w:t>
            </w:r>
            <w:proofErr w:type="spellStart"/>
            <w:r w:rsidRPr="00051996">
              <w:rPr>
                <w:rFonts w:eastAsiaTheme="minorHAnsi"/>
                <w:lang w:eastAsia="en-US"/>
              </w:rPr>
              <w:t>Кванториума</w:t>
            </w:r>
            <w:proofErr w:type="spellEnd"/>
          </w:p>
        </w:tc>
        <w:tc>
          <w:tcPr>
            <w:tcW w:w="3232" w:type="dxa"/>
            <w:shd w:val="clear" w:color="auto" w:fill="auto"/>
          </w:tcPr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B96030">
              <w:rPr>
                <w:rFonts w:eastAsiaTheme="minorHAnsi"/>
                <w:lang w:eastAsia="en-US"/>
              </w:rPr>
              <w:t>Информационное освещение в СМИ</w:t>
            </w:r>
          </w:p>
        </w:tc>
        <w:tc>
          <w:tcPr>
            <w:tcW w:w="1814" w:type="dxa"/>
            <w:shd w:val="clear" w:color="auto" w:fill="auto"/>
          </w:tcPr>
          <w:p w:rsidR="0042356E" w:rsidRDefault="0042356E" w:rsidP="0042356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01.09.2021</w:t>
            </w:r>
          </w:p>
        </w:tc>
        <w:tc>
          <w:tcPr>
            <w:tcW w:w="2156" w:type="dxa"/>
            <w:shd w:val="clear" w:color="auto" w:fill="auto"/>
          </w:tcPr>
          <w:p w:rsidR="0042356E" w:rsidRPr="0005199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051996">
              <w:rPr>
                <w:rFonts w:eastAsiaTheme="minorHAnsi"/>
                <w:lang w:eastAsia="en-US"/>
              </w:rPr>
              <w:t xml:space="preserve">Исполнительный комитет </w:t>
            </w:r>
            <w:proofErr w:type="spellStart"/>
            <w:r w:rsidRPr="00051996">
              <w:rPr>
                <w:rFonts w:eastAsiaTheme="minorHAnsi"/>
                <w:lang w:eastAsia="en-US"/>
              </w:rPr>
              <w:t>г.Казани</w:t>
            </w:r>
            <w:proofErr w:type="spellEnd"/>
            <w:r w:rsidRPr="00051996">
              <w:rPr>
                <w:rFonts w:eastAsiaTheme="minorHAnsi"/>
                <w:lang w:eastAsia="en-US"/>
              </w:rPr>
              <w:t>;</w:t>
            </w:r>
          </w:p>
          <w:p w:rsidR="0042356E" w:rsidRPr="00097586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  <w:r w:rsidRPr="00051996">
              <w:rPr>
                <w:rFonts w:eastAsiaTheme="minorHAnsi"/>
                <w:lang w:eastAsia="en-US"/>
              </w:rPr>
              <w:t>директор ОО</w:t>
            </w:r>
          </w:p>
        </w:tc>
        <w:tc>
          <w:tcPr>
            <w:tcW w:w="2125" w:type="dxa"/>
          </w:tcPr>
          <w:p w:rsidR="0042356E" w:rsidRDefault="0042356E" w:rsidP="0042356E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97586" w:rsidRPr="007A5E82" w:rsidRDefault="00097586" w:rsidP="00A20B44">
      <w:pPr>
        <w:jc w:val="both"/>
        <w:rPr>
          <w:sz w:val="28"/>
          <w:szCs w:val="28"/>
        </w:rPr>
      </w:pPr>
    </w:p>
    <w:sectPr w:rsidR="00097586" w:rsidRPr="007A5E82" w:rsidSect="00097586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F3" w:rsidRDefault="009017F3" w:rsidP="00097586">
      <w:r>
        <w:separator/>
      </w:r>
    </w:p>
  </w:endnote>
  <w:endnote w:type="continuationSeparator" w:id="0">
    <w:p w:rsidR="009017F3" w:rsidRDefault="009017F3" w:rsidP="0009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639730"/>
      <w:docPartObj>
        <w:docPartGallery w:val="Page Numbers (Bottom of Page)"/>
        <w:docPartUnique/>
      </w:docPartObj>
    </w:sdtPr>
    <w:sdtEndPr/>
    <w:sdtContent>
      <w:p w:rsidR="00130BFA" w:rsidRDefault="00130B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073">
          <w:rPr>
            <w:noProof/>
          </w:rPr>
          <w:t>6</w:t>
        </w:r>
        <w:r>
          <w:fldChar w:fldCharType="end"/>
        </w:r>
      </w:p>
    </w:sdtContent>
  </w:sdt>
  <w:p w:rsidR="00130BFA" w:rsidRDefault="00130B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F3" w:rsidRDefault="009017F3" w:rsidP="00097586">
      <w:r>
        <w:separator/>
      </w:r>
    </w:p>
  </w:footnote>
  <w:footnote w:type="continuationSeparator" w:id="0">
    <w:p w:rsidR="009017F3" w:rsidRDefault="009017F3" w:rsidP="00097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B5D"/>
    <w:multiLevelType w:val="hybridMultilevel"/>
    <w:tmpl w:val="821CF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76362"/>
    <w:multiLevelType w:val="hybridMultilevel"/>
    <w:tmpl w:val="3E468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A35C3"/>
    <w:multiLevelType w:val="multilevel"/>
    <w:tmpl w:val="F5963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1A4128D"/>
    <w:multiLevelType w:val="hybridMultilevel"/>
    <w:tmpl w:val="978C4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26201"/>
    <w:multiLevelType w:val="hybridMultilevel"/>
    <w:tmpl w:val="06FE8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B1BF9"/>
    <w:multiLevelType w:val="hybridMultilevel"/>
    <w:tmpl w:val="89561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7367E"/>
    <w:multiLevelType w:val="hybridMultilevel"/>
    <w:tmpl w:val="3EBAE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750BA"/>
    <w:multiLevelType w:val="multilevel"/>
    <w:tmpl w:val="70A84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0B05E3E"/>
    <w:multiLevelType w:val="hybridMultilevel"/>
    <w:tmpl w:val="8D767978"/>
    <w:lvl w:ilvl="0" w:tplc="C00E82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2E"/>
    <w:rsid w:val="00007ADC"/>
    <w:rsid w:val="00051996"/>
    <w:rsid w:val="000974E0"/>
    <w:rsid w:val="00097586"/>
    <w:rsid w:val="000A63D7"/>
    <w:rsid w:val="000B7E77"/>
    <w:rsid w:val="000C4AA0"/>
    <w:rsid w:val="000D148F"/>
    <w:rsid w:val="000E701E"/>
    <w:rsid w:val="000F0403"/>
    <w:rsid w:val="000F72BE"/>
    <w:rsid w:val="0010268A"/>
    <w:rsid w:val="00107C04"/>
    <w:rsid w:val="00110356"/>
    <w:rsid w:val="00110B57"/>
    <w:rsid w:val="00120597"/>
    <w:rsid w:val="00130BFA"/>
    <w:rsid w:val="0013371B"/>
    <w:rsid w:val="001A6C1C"/>
    <w:rsid w:val="001B15D6"/>
    <w:rsid w:val="001C4AC3"/>
    <w:rsid w:val="001C69B1"/>
    <w:rsid w:val="001D3888"/>
    <w:rsid w:val="001F2C88"/>
    <w:rsid w:val="00260129"/>
    <w:rsid w:val="0026197E"/>
    <w:rsid w:val="00295997"/>
    <w:rsid w:val="002A3D5E"/>
    <w:rsid w:val="002B4B6D"/>
    <w:rsid w:val="002B66F6"/>
    <w:rsid w:val="002C17EA"/>
    <w:rsid w:val="002E1370"/>
    <w:rsid w:val="002F00EE"/>
    <w:rsid w:val="00304DA2"/>
    <w:rsid w:val="00313071"/>
    <w:rsid w:val="00340801"/>
    <w:rsid w:val="00365255"/>
    <w:rsid w:val="003940EC"/>
    <w:rsid w:val="0039764C"/>
    <w:rsid w:val="003A091A"/>
    <w:rsid w:val="003B130A"/>
    <w:rsid w:val="003C0AC1"/>
    <w:rsid w:val="003C2517"/>
    <w:rsid w:val="003D5A61"/>
    <w:rsid w:val="003E5AEC"/>
    <w:rsid w:val="004028F2"/>
    <w:rsid w:val="00414AEC"/>
    <w:rsid w:val="00414F95"/>
    <w:rsid w:val="0042356E"/>
    <w:rsid w:val="00432AD3"/>
    <w:rsid w:val="00441C6A"/>
    <w:rsid w:val="00452F6A"/>
    <w:rsid w:val="00460FB8"/>
    <w:rsid w:val="00462163"/>
    <w:rsid w:val="00464603"/>
    <w:rsid w:val="00471911"/>
    <w:rsid w:val="004A0766"/>
    <w:rsid w:val="004C6764"/>
    <w:rsid w:val="004D3221"/>
    <w:rsid w:val="005003DB"/>
    <w:rsid w:val="005070DF"/>
    <w:rsid w:val="005111A5"/>
    <w:rsid w:val="005164E0"/>
    <w:rsid w:val="00522DE6"/>
    <w:rsid w:val="005368BD"/>
    <w:rsid w:val="0054079E"/>
    <w:rsid w:val="00542CD3"/>
    <w:rsid w:val="00560B24"/>
    <w:rsid w:val="00571AA3"/>
    <w:rsid w:val="00575B83"/>
    <w:rsid w:val="00582042"/>
    <w:rsid w:val="005870CE"/>
    <w:rsid w:val="005E2DF2"/>
    <w:rsid w:val="005F2D6D"/>
    <w:rsid w:val="005F3C56"/>
    <w:rsid w:val="0060062C"/>
    <w:rsid w:val="0062536F"/>
    <w:rsid w:val="00627FBB"/>
    <w:rsid w:val="006312A3"/>
    <w:rsid w:val="00633073"/>
    <w:rsid w:val="00645708"/>
    <w:rsid w:val="00655B70"/>
    <w:rsid w:val="006604EA"/>
    <w:rsid w:val="00677483"/>
    <w:rsid w:val="006A4287"/>
    <w:rsid w:val="006C669E"/>
    <w:rsid w:val="006F004D"/>
    <w:rsid w:val="006F0976"/>
    <w:rsid w:val="006F1D6C"/>
    <w:rsid w:val="00704749"/>
    <w:rsid w:val="00727C5A"/>
    <w:rsid w:val="00736F8E"/>
    <w:rsid w:val="00754C50"/>
    <w:rsid w:val="007701E7"/>
    <w:rsid w:val="00774087"/>
    <w:rsid w:val="00775E54"/>
    <w:rsid w:val="00777DF0"/>
    <w:rsid w:val="007A5E82"/>
    <w:rsid w:val="007C0EBB"/>
    <w:rsid w:val="007C4697"/>
    <w:rsid w:val="007C652E"/>
    <w:rsid w:val="007E6CF4"/>
    <w:rsid w:val="00802395"/>
    <w:rsid w:val="0081756D"/>
    <w:rsid w:val="00817D7E"/>
    <w:rsid w:val="008228E0"/>
    <w:rsid w:val="00875F9B"/>
    <w:rsid w:val="008A270E"/>
    <w:rsid w:val="008B24A5"/>
    <w:rsid w:val="008B6903"/>
    <w:rsid w:val="008B7E8B"/>
    <w:rsid w:val="008C2186"/>
    <w:rsid w:val="009017F3"/>
    <w:rsid w:val="00912749"/>
    <w:rsid w:val="00960947"/>
    <w:rsid w:val="009A1D42"/>
    <w:rsid w:val="009A2370"/>
    <w:rsid w:val="009A316A"/>
    <w:rsid w:val="009B45D4"/>
    <w:rsid w:val="009B60D4"/>
    <w:rsid w:val="009D6564"/>
    <w:rsid w:val="009F3468"/>
    <w:rsid w:val="009F383D"/>
    <w:rsid w:val="009F55DA"/>
    <w:rsid w:val="00A07AE0"/>
    <w:rsid w:val="00A100AA"/>
    <w:rsid w:val="00A20096"/>
    <w:rsid w:val="00A20B44"/>
    <w:rsid w:val="00A23FED"/>
    <w:rsid w:val="00A25EE2"/>
    <w:rsid w:val="00A36348"/>
    <w:rsid w:val="00A40115"/>
    <w:rsid w:val="00A67C2E"/>
    <w:rsid w:val="00A67FD3"/>
    <w:rsid w:val="00A8580F"/>
    <w:rsid w:val="00A907C1"/>
    <w:rsid w:val="00AE0660"/>
    <w:rsid w:val="00B00086"/>
    <w:rsid w:val="00B06078"/>
    <w:rsid w:val="00B17BB4"/>
    <w:rsid w:val="00B558EA"/>
    <w:rsid w:val="00B577CD"/>
    <w:rsid w:val="00B608F9"/>
    <w:rsid w:val="00B7587B"/>
    <w:rsid w:val="00B83BB6"/>
    <w:rsid w:val="00B96030"/>
    <w:rsid w:val="00BC4598"/>
    <w:rsid w:val="00BC7B33"/>
    <w:rsid w:val="00BE3081"/>
    <w:rsid w:val="00C00782"/>
    <w:rsid w:val="00C0601B"/>
    <w:rsid w:val="00C06E30"/>
    <w:rsid w:val="00C17FC4"/>
    <w:rsid w:val="00C23DB8"/>
    <w:rsid w:val="00C52E53"/>
    <w:rsid w:val="00C614B3"/>
    <w:rsid w:val="00C61A79"/>
    <w:rsid w:val="00CC1CE6"/>
    <w:rsid w:val="00CE538F"/>
    <w:rsid w:val="00CE7010"/>
    <w:rsid w:val="00D50F8B"/>
    <w:rsid w:val="00D56CD6"/>
    <w:rsid w:val="00D6252D"/>
    <w:rsid w:val="00D96F06"/>
    <w:rsid w:val="00DC12D7"/>
    <w:rsid w:val="00DE6181"/>
    <w:rsid w:val="00E03343"/>
    <w:rsid w:val="00E11388"/>
    <w:rsid w:val="00E47B6A"/>
    <w:rsid w:val="00E6131E"/>
    <w:rsid w:val="00E65C0B"/>
    <w:rsid w:val="00EA666D"/>
    <w:rsid w:val="00EC6643"/>
    <w:rsid w:val="00ED140E"/>
    <w:rsid w:val="00F11FD3"/>
    <w:rsid w:val="00F13A08"/>
    <w:rsid w:val="00F16915"/>
    <w:rsid w:val="00F31FEA"/>
    <w:rsid w:val="00F352C7"/>
    <w:rsid w:val="00F4407F"/>
    <w:rsid w:val="00F56A0C"/>
    <w:rsid w:val="00F7449F"/>
    <w:rsid w:val="00F85421"/>
    <w:rsid w:val="00FB61EC"/>
    <w:rsid w:val="00FD3CDB"/>
    <w:rsid w:val="00FE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E8B3"/>
  <w15:docId w15:val="{FD227FF4-9BBE-4A4A-8F0A-12825785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7A5E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625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975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5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100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00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9A1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9A1D42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8A270E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8A27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8A27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344AF-94C4-4889-918D-8F17AC15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Пользователь Windows</cp:lastModifiedBy>
  <cp:revision>3</cp:revision>
  <cp:lastPrinted>2021-02-10T06:54:00Z</cp:lastPrinted>
  <dcterms:created xsi:type="dcterms:W3CDTF">2021-02-10T07:05:00Z</dcterms:created>
  <dcterms:modified xsi:type="dcterms:W3CDTF">2021-02-10T07:47:00Z</dcterms:modified>
</cp:coreProperties>
</file>